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290" w:rsidRPr="00582290" w:rsidRDefault="00582290" w:rsidP="00582290">
      <w:pPr>
        <w:jc w:val="center"/>
        <w:outlineLvl w:val="0"/>
        <w:rPr>
          <w:rFonts w:ascii="微软雅黑" w:hAnsi="微软雅黑" w:cs="方正小标宋_GBK" w:hint="eastAsia"/>
          <w:sz w:val="28"/>
          <w:szCs w:val="28"/>
        </w:rPr>
      </w:pPr>
      <w:r w:rsidRPr="00582290">
        <w:rPr>
          <w:rFonts w:ascii="微软雅黑" w:hAnsi="微软雅黑" w:cs="方正小标宋_GBK" w:hint="eastAsia"/>
          <w:sz w:val="28"/>
          <w:szCs w:val="28"/>
        </w:rPr>
        <w:t>广州各区法律援助处</w:t>
      </w:r>
    </w:p>
    <w:tbl>
      <w:tblPr>
        <w:tblpPr w:leftFromText="180" w:rightFromText="180" w:vertAnchor="text" w:horzAnchor="page" w:tblpXSpec="center" w:tblpY="165"/>
        <w:tblOverlap w:val="never"/>
        <w:tblW w:w="0" w:type="auto"/>
        <w:jc w:val="center"/>
        <w:tblLayout w:type="fixed"/>
        <w:tblLook w:val="0000"/>
      </w:tblPr>
      <w:tblGrid>
        <w:gridCol w:w="3186"/>
        <w:gridCol w:w="3778"/>
        <w:gridCol w:w="2096"/>
      </w:tblGrid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b/>
                <w:bCs/>
                <w:sz w:val="18"/>
                <w:szCs w:val="18"/>
              </w:rPr>
            </w:pPr>
            <w:r w:rsidRPr="00582290">
              <w:rPr>
                <w:rFonts w:ascii="微软雅黑" w:hAnsi="微软雅黑"/>
                <w:b/>
                <w:bCs/>
                <w:sz w:val="18"/>
                <w:szCs w:val="18"/>
              </w:rPr>
              <w:t>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b/>
                <w:bCs/>
                <w:sz w:val="18"/>
                <w:szCs w:val="18"/>
              </w:rPr>
            </w:pPr>
            <w:r w:rsidRPr="00582290">
              <w:rPr>
                <w:rFonts w:ascii="微软雅黑" w:hAnsi="微软雅黑"/>
                <w:b/>
                <w:bCs/>
                <w:sz w:val="18"/>
                <w:szCs w:val="18"/>
              </w:rPr>
              <w:t>地</w:t>
            </w:r>
            <w:r w:rsidRPr="00582290">
              <w:rPr>
                <w:rFonts w:ascii="微软雅黑" w:hAnsi="微软雅黑" w:hint="eastAsia"/>
                <w:b/>
                <w:bCs/>
                <w:sz w:val="18"/>
                <w:szCs w:val="18"/>
              </w:rPr>
              <w:t xml:space="preserve">  </w:t>
            </w:r>
            <w:r w:rsidRPr="00582290">
              <w:rPr>
                <w:rFonts w:ascii="微软雅黑" w:hAnsi="微软雅黑"/>
                <w:b/>
                <w:bCs/>
                <w:sz w:val="18"/>
                <w:szCs w:val="18"/>
              </w:rPr>
              <w:t>址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b/>
                <w:bCs/>
                <w:sz w:val="18"/>
                <w:szCs w:val="18"/>
              </w:rPr>
            </w:pPr>
            <w:r w:rsidRPr="00582290">
              <w:rPr>
                <w:rFonts w:ascii="微软雅黑" w:hAnsi="微软雅黑"/>
                <w:b/>
                <w:bCs/>
                <w:sz w:val="18"/>
                <w:szCs w:val="18"/>
              </w:rPr>
              <w:t>电</w:t>
            </w:r>
            <w:r w:rsidRPr="00582290">
              <w:rPr>
                <w:rFonts w:ascii="微软雅黑" w:hAnsi="微软雅黑" w:hint="eastAsia"/>
                <w:b/>
                <w:bCs/>
                <w:sz w:val="18"/>
                <w:szCs w:val="18"/>
              </w:rPr>
              <w:t xml:space="preserve">  </w:t>
            </w:r>
            <w:r w:rsidRPr="00582290">
              <w:rPr>
                <w:rFonts w:ascii="微软雅黑" w:hAnsi="微软雅黑"/>
                <w:b/>
                <w:bCs/>
                <w:sz w:val="18"/>
                <w:szCs w:val="18"/>
              </w:rPr>
              <w:t>话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广东省法律援助处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下塘西路5号3、4楼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83507323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广州市法律援助处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广州市东风中503号东建大厦5楼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83562631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海珠区法律援助处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广州市海珠区同福中路360号一楼4号综合受理窗口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34380148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荔湾区法律援助处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荔湾区花地大道北88号一楼大厅综合受理窗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81632966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越秀区法律援助处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广州市越秀区解放中路象牙街5号首层律师接待窗口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83328325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白云区法律援助处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广州市白云区鹤龙街道启德路27号一楼公共法律服务大厅法律援助服务窗口1-3号窗口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36502255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天河区法律援助处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龙口东路210号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38748384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黄埔区法律援助处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广州市黄埔区水西路12号行政执法综合大楼A栋2楼大厅法援窗口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32399819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南沙区法律援助处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南沙区进港大道595号港口大厦1层大厅法援窗口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39910148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增城市法律援助处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增城区荔城街园圃路29号一楼法律援助中心服务窗口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82726219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从化市法律援助处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从化区街口街开源路23号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 w:hint="eastAsia"/>
                <w:sz w:val="18"/>
                <w:szCs w:val="18"/>
              </w:rPr>
              <w:t>62161996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广州市青少年法律援助处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北京路312号青年文化宫6楼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83366393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广州市妇女儿童法律援助处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五羊新城明月一路10号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87386602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广州市职工法律援助处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东风西路230号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83342523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广州市残疾人法律援助处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天河区龙口西路375号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38491508</w:t>
            </w:r>
          </w:p>
        </w:tc>
      </w:tr>
      <w:tr w:rsidR="00582290" w:rsidRPr="00582290" w:rsidTr="00C078F2">
        <w:trPr>
          <w:trHeight w:val="340"/>
          <w:jc w:val="center"/>
        </w:trPr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广东省智力残疾人及亲友协会法律服务中心</w:t>
            </w:r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广州市越秀区东风东路钱路头直街2号大院三楼广东智协秘书处办公室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290" w:rsidRPr="00582290" w:rsidRDefault="00582290" w:rsidP="00582290">
            <w:pPr>
              <w:jc w:val="center"/>
              <w:rPr>
                <w:rFonts w:ascii="微软雅黑" w:hAnsi="微软雅黑"/>
                <w:sz w:val="18"/>
                <w:szCs w:val="18"/>
              </w:rPr>
            </w:pPr>
            <w:r w:rsidRPr="00582290">
              <w:rPr>
                <w:rFonts w:ascii="微软雅黑" w:hAnsi="微软雅黑"/>
                <w:sz w:val="18"/>
                <w:szCs w:val="18"/>
              </w:rPr>
              <w:t>83753783</w:t>
            </w:r>
          </w:p>
        </w:tc>
      </w:tr>
    </w:tbl>
    <w:p w:rsidR="004358AB" w:rsidRPr="00582290" w:rsidRDefault="004358AB" w:rsidP="00582290">
      <w:pPr>
        <w:rPr>
          <w:rFonts w:ascii="微软雅黑" w:hAnsi="微软雅黑"/>
          <w:sz w:val="18"/>
          <w:szCs w:val="18"/>
        </w:rPr>
      </w:pPr>
    </w:p>
    <w:sectPr w:rsidR="004358AB" w:rsidRPr="00582290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D33" w:rsidRPr="001603DE" w:rsidRDefault="006A1D33" w:rsidP="00582290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6A1D33" w:rsidRPr="001603DE" w:rsidRDefault="006A1D33" w:rsidP="00582290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D33" w:rsidRPr="001603DE" w:rsidRDefault="006A1D33" w:rsidP="00582290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6A1D33" w:rsidRPr="001603DE" w:rsidRDefault="006A1D33" w:rsidP="00582290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582290"/>
    <w:rsid w:val="006A1D33"/>
    <w:rsid w:val="008B7726"/>
    <w:rsid w:val="00CF2C42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8229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82290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8229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82290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2021-07-07T02:07:00Z</dcterms:modified>
</cp:coreProperties>
</file>