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1309" w:rsidRPr="002D1161" w:rsidRDefault="00423C61" w:rsidP="002D1161">
      <w:pPr>
        <w:ind w:left="280" w:hangingChars="100" w:hanging="280"/>
        <w:jc w:val="center"/>
        <w:rPr>
          <w:rFonts w:ascii="微软雅黑" w:hAnsi="微软雅黑" w:cs="方正小标宋_GBK"/>
          <w:sz w:val="28"/>
          <w:szCs w:val="28"/>
        </w:rPr>
      </w:pPr>
      <w:r w:rsidRPr="002D1161">
        <w:rPr>
          <w:rFonts w:ascii="微软雅黑" w:hAnsi="微软雅黑" w:cs="方正小标宋_GBK" w:hint="eastAsia"/>
          <w:sz w:val="28"/>
          <w:szCs w:val="28"/>
        </w:rPr>
        <w:t>广州市残疾人人身意外综合险</w:t>
      </w:r>
      <w:r w:rsidR="00C01309" w:rsidRPr="002D1161">
        <w:rPr>
          <w:rFonts w:ascii="微软雅黑" w:hAnsi="微软雅黑" w:cs="方正小标宋_GBK" w:hint="eastAsia"/>
          <w:sz w:val="28"/>
          <w:szCs w:val="28"/>
        </w:rPr>
        <w:t>（仅供参考）</w:t>
      </w:r>
    </w:p>
    <w:p w:rsidR="00C01309" w:rsidRPr="002D1161" w:rsidRDefault="00C01309" w:rsidP="002D1161">
      <w:pPr>
        <w:ind w:firstLineChars="200" w:firstLine="360"/>
        <w:rPr>
          <w:rFonts w:ascii="微软雅黑" w:hAnsi="微软雅黑"/>
          <w:sz w:val="18"/>
          <w:szCs w:val="18"/>
        </w:rPr>
      </w:pPr>
      <w:r w:rsidRPr="002D1161">
        <w:rPr>
          <w:rFonts w:ascii="微软雅黑" w:hAnsi="微软雅黑"/>
          <w:sz w:val="18"/>
          <w:szCs w:val="18"/>
        </w:rPr>
        <w:t>广州市残疾人联合会为保障广大残疾人的权益，特在中国人寿保险股份有限公司广州市</w:t>
      </w:r>
      <w:bookmarkStart w:id="0" w:name="_GoBack"/>
      <w:bookmarkEnd w:id="0"/>
      <w:r w:rsidRPr="002D1161">
        <w:rPr>
          <w:rFonts w:ascii="微软雅黑" w:hAnsi="微软雅黑"/>
          <w:sz w:val="18"/>
          <w:szCs w:val="18"/>
        </w:rPr>
        <w:t>分公司为广州市户籍持有中华人民共和国第二代残疾人证的残疾人统一投保了人身意外伤害保险。</w:t>
      </w:r>
    </w:p>
    <w:p w:rsidR="00C01309" w:rsidRPr="002D1161" w:rsidRDefault="00C01309" w:rsidP="00D92C35">
      <w:pPr>
        <w:rPr>
          <w:rFonts w:ascii="微软雅黑" w:hAnsi="微软雅黑"/>
          <w:b/>
          <w:bCs/>
          <w:sz w:val="18"/>
          <w:szCs w:val="18"/>
        </w:rPr>
      </w:pPr>
      <w:r w:rsidRPr="002D1161">
        <w:rPr>
          <w:rFonts w:ascii="微软雅黑" w:hAnsi="微软雅黑" w:hint="eastAsia"/>
          <w:b/>
          <w:bCs/>
          <w:sz w:val="18"/>
          <w:szCs w:val="18"/>
        </w:rPr>
        <w:t>（一）</w:t>
      </w:r>
      <w:r w:rsidRPr="002D1161">
        <w:rPr>
          <w:rFonts w:ascii="微软雅黑" w:hAnsi="微软雅黑"/>
          <w:b/>
          <w:bCs/>
          <w:sz w:val="18"/>
          <w:szCs w:val="18"/>
        </w:rPr>
        <w:t>保障内容</w:t>
      </w:r>
    </w:p>
    <w:tbl>
      <w:tblPr>
        <w:tblpPr w:leftFromText="180" w:rightFromText="180" w:vertAnchor="text" w:horzAnchor="page" w:tblpX="1506" w:tblpY="308"/>
        <w:tblOverlap w:val="never"/>
        <w:tblW w:w="0" w:type="auto"/>
        <w:tblBorders>
          <w:insideH w:val="outset" w:sz="6" w:space="0" w:color="auto"/>
          <w:insideV w:val="outset" w:sz="6" w:space="0" w:color="auto"/>
        </w:tblBorders>
        <w:tblLayout w:type="fixed"/>
        <w:tblCellMar>
          <w:left w:w="0" w:type="dxa"/>
          <w:right w:w="0" w:type="dxa"/>
        </w:tblCellMar>
        <w:tblLook w:val="0000"/>
      </w:tblPr>
      <w:tblGrid>
        <w:gridCol w:w="2011"/>
        <w:gridCol w:w="5087"/>
        <w:gridCol w:w="1958"/>
      </w:tblGrid>
      <w:tr w:rsidR="00C01309" w:rsidRPr="002D1161" w:rsidTr="00635594">
        <w:trPr>
          <w:trHeight w:val="567"/>
        </w:trPr>
        <w:tc>
          <w:tcPr>
            <w:tcW w:w="201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rsidR="00C01309" w:rsidRPr="002D1161" w:rsidRDefault="00C01309" w:rsidP="00D92C35">
            <w:pPr>
              <w:jc w:val="center"/>
              <w:rPr>
                <w:rFonts w:ascii="微软雅黑" w:hAnsi="微软雅黑"/>
                <w:b/>
                <w:bCs/>
                <w:sz w:val="18"/>
                <w:szCs w:val="18"/>
              </w:rPr>
            </w:pPr>
            <w:r w:rsidRPr="002D1161">
              <w:rPr>
                <w:rFonts w:ascii="微软雅黑" w:hAnsi="微软雅黑" w:hint="eastAsia"/>
                <w:b/>
                <w:bCs/>
                <w:sz w:val="18"/>
                <w:szCs w:val="18"/>
              </w:rPr>
              <w:t>保障项目</w:t>
            </w:r>
          </w:p>
        </w:tc>
        <w:tc>
          <w:tcPr>
            <w:tcW w:w="5087" w:type="dxa"/>
            <w:tcBorders>
              <w:top w:val="single" w:sz="8" w:space="0" w:color="auto"/>
              <w:left w:val="nil"/>
              <w:bottom w:val="single" w:sz="8" w:space="0" w:color="auto"/>
              <w:right w:val="single" w:sz="8" w:space="0" w:color="auto"/>
            </w:tcBorders>
            <w:tcMar>
              <w:left w:w="108" w:type="dxa"/>
              <w:right w:w="108" w:type="dxa"/>
            </w:tcMar>
            <w:vAlign w:val="center"/>
          </w:tcPr>
          <w:p w:rsidR="00C01309" w:rsidRPr="002D1161" w:rsidRDefault="00C01309" w:rsidP="00D92C35">
            <w:pPr>
              <w:jc w:val="center"/>
              <w:rPr>
                <w:rFonts w:ascii="微软雅黑" w:hAnsi="微软雅黑"/>
                <w:b/>
                <w:bCs/>
                <w:sz w:val="18"/>
                <w:szCs w:val="18"/>
              </w:rPr>
            </w:pPr>
            <w:r w:rsidRPr="002D1161">
              <w:rPr>
                <w:rFonts w:ascii="微软雅黑" w:hAnsi="微软雅黑" w:hint="eastAsia"/>
                <w:b/>
                <w:bCs/>
                <w:sz w:val="18"/>
                <w:szCs w:val="18"/>
              </w:rPr>
              <w:t>保险责任简介</w:t>
            </w:r>
          </w:p>
        </w:tc>
        <w:tc>
          <w:tcPr>
            <w:tcW w:w="1958" w:type="dxa"/>
            <w:tcBorders>
              <w:top w:val="single" w:sz="8" w:space="0" w:color="auto"/>
              <w:left w:val="nil"/>
              <w:bottom w:val="single" w:sz="8" w:space="0" w:color="auto"/>
              <w:right w:val="single" w:sz="8" w:space="0" w:color="auto"/>
            </w:tcBorders>
            <w:tcMar>
              <w:left w:w="108" w:type="dxa"/>
              <w:right w:w="108" w:type="dxa"/>
            </w:tcMar>
            <w:vAlign w:val="center"/>
          </w:tcPr>
          <w:p w:rsidR="00C01309" w:rsidRPr="002D1161" w:rsidRDefault="00C01309" w:rsidP="00D92C35">
            <w:pPr>
              <w:jc w:val="center"/>
              <w:rPr>
                <w:rFonts w:ascii="微软雅黑" w:hAnsi="微软雅黑"/>
                <w:b/>
                <w:bCs/>
                <w:sz w:val="18"/>
                <w:szCs w:val="18"/>
              </w:rPr>
            </w:pPr>
            <w:r w:rsidRPr="002D1161">
              <w:rPr>
                <w:rFonts w:ascii="微软雅黑" w:hAnsi="微软雅黑" w:hint="eastAsia"/>
                <w:b/>
                <w:bCs/>
                <w:sz w:val="18"/>
                <w:szCs w:val="18"/>
              </w:rPr>
              <w:t>保障额度</w:t>
            </w:r>
          </w:p>
        </w:tc>
      </w:tr>
      <w:tr w:rsidR="00C01309" w:rsidRPr="002D1161" w:rsidTr="00635594">
        <w:trPr>
          <w:trHeight w:val="567"/>
        </w:trPr>
        <w:tc>
          <w:tcPr>
            <w:tcW w:w="2011" w:type="dxa"/>
            <w:tcBorders>
              <w:top w:val="nil"/>
              <w:left w:val="single" w:sz="8" w:space="0" w:color="auto"/>
              <w:bottom w:val="single" w:sz="8" w:space="0" w:color="auto"/>
              <w:right w:val="single" w:sz="8" w:space="0" w:color="auto"/>
            </w:tcBorders>
            <w:tcMar>
              <w:left w:w="108" w:type="dxa"/>
              <w:right w:w="108" w:type="dxa"/>
            </w:tcMar>
            <w:vAlign w:val="center"/>
          </w:tcPr>
          <w:p w:rsidR="00C01309" w:rsidRPr="002D1161" w:rsidRDefault="00C01309" w:rsidP="00D92C35">
            <w:pPr>
              <w:rPr>
                <w:rFonts w:ascii="微软雅黑" w:hAnsi="微软雅黑"/>
                <w:sz w:val="18"/>
                <w:szCs w:val="18"/>
              </w:rPr>
            </w:pPr>
            <w:r w:rsidRPr="002D1161">
              <w:rPr>
                <w:rFonts w:ascii="微软雅黑" w:hAnsi="微软雅黑"/>
                <w:sz w:val="18"/>
                <w:szCs w:val="18"/>
              </w:rPr>
              <w:t>1</w:t>
            </w:r>
            <w:r w:rsidRPr="002D1161">
              <w:rPr>
                <w:rFonts w:ascii="微软雅黑" w:hAnsi="微软雅黑" w:hint="eastAsia"/>
                <w:sz w:val="18"/>
                <w:szCs w:val="18"/>
              </w:rPr>
              <w:t>、意外身故、烧伤及残疾保障</w:t>
            </w:r>
          </w:p>
        </w:tc>
        <w:tc>
          <w:tcPr>
            <w:tcW w:w="5087" w:type="dxa"/>
            <w:tcBorders>
              <w:top w:val="nil"/>
              <w:left w:val="nil"/>
              <w:bottom w:val="single" w:sz="8" w:space="0" w:color="auto"/>
              <w:right w:val="single" w:sz="8" w:space="0" w:color="auto"/>
            </w:tcBorders>
            <w:tcMar>
              <w:left w:w="108" w:type="dxa"/>
              <w:right w:w="108" w:type="dxa"/>
            </w:tcMar>
            <w:vAlign w:val="center"/>
          </w:tcPr>
          <w:p w:rsidR="00C01309" w:rsidRPr="002D1161" w:rsidRDefault="00C01309" w:rsidP="00D92C35">
            <w:pPr>
              <w:rPr>
                <w:rFonts w:ascii="微软雅黑" w:hAnsi="微软雅黑"/>
                <w:sz w:val="18"/>
                <w:szCs w:val="18"/>
              </w:rPr>
            </w:pPr>
            <w:r w:rsidRPr="002D1161">
              <w:rPr>
                <w:rFonts w:ascii="微软雅黑" w:hAnsi="微软雅黑" w:hint="eastAsia"/>
                <w:sz w:val="18"/>
                <w:szCs w:val="18"/>
              </w:rPr>
              <w:t>因意外事故导致身故、烧伤或残疾的，保险公司一次性给付保险金。（已存残疾属除外责任）</w:t>
            </w:r>
          </w:p>
        </w:tc>
        <w:tc>
          <w:tcPr>
            <w:tcW w:w="1958" w:type="dxa"/>
            <w:tcBorders>
              <w:top w:val="nil"/>
              <w:left w:val="nil"/>
              <w:bottom w:val="single" w:sz="8" w:space="0" w:color="auto"/>
              <w:right w:val="single" w:sz="8" w:space="0" w:color="auto"/>
            </w:tcBorders>
            <w:tcMar>
              <w:left w:w="108" w:type="dxa"/>
              <w:right w:w="108" w:type="dxa"/>
            </w:tcMar>
            <w:vAlign w:val="center"/>
          </w:tcPr>
          <w:p w:rsidR="00C01309" w:rsidRPr="002D1161" w:rsidRDefault="00C01309" w:rsidP="00D92C35">
            <w:pPr>
              <w:rPr>
                <w:rFonts w:ascii="微软雅黑" w:hAnsi="微软雅黑"/>
                <w:sz w:val="18"/>
                <w:szCs w:val="18"/>
              </w:rPr>
            </w:pPr>
            <w:r w:rsidRPr="002D1161">
              <w:rPr>
                <w:rFonts w:ascii="微软雅黑" w:hAnsi="微软雅黑" w:hint="eastAsia"/>
                <w:sz w:val="18"/>
                <w:szCs w:val="18"/>
              </w:rPr>
              <w:t>最高</w:t>
            </w:r>
            <w:r w:rsidRPr="002D1161">
              <w:rPr>
                <w:rFonts w:ascii="微软雅黑" w:hAnsi="微软雅黑"/>
                <w:sz w:val="18"/>
                <w:szCs w:val="18"/>
              </w:rPr>
              <w:t>30000</w:t>
            </w:r>
            <w:r w:rsidRPr="002D1161">
              <w:rPr>
                <w:rFonts w:ascii="微软雅黑" w:hAnsi="微软雅黑" w:hint="eastAsia"/>
                <w:sz w:val="18"/>
                <w:szCs w:val="18"/>
              </w:rPr>
              <w:t>元</w:t>
            </w:r>
          </w:p>
        </w:tc>
      </w:tr>
      <w:tr w:rsidR="00C01309" w:rsidRPr="002D1161" w:rsidTr="00635594">
        <w:trPr>
          <w:trHeight w:val="567"/>
        </w:trPr>
        <w:tc>
          <w:tcPr>
            <w:tcW w:w="2011" w:type="dxa"/>
            <w:tcBorders>
              <w:top w:val="nil"/>
              <w:left w:val="single" w:sz="8" w:space="0" w:color="auto"/>
              <w:bottom w:val="single" w:sz="8" w:space="0" w:color="auto"/>
              <w:right w:val="single" w:sz="8" w:space="0" w:color="auto"/>
            </w:tcBorders>
            <w:tcMar>
              <w:left w:w="108" w:type="dxa"/>
              <w:right w:w="108" w:type="dxa"/>
            </w:tcMar>
            <w:vAlign w:val="center"/>
          </w:tcPr>
          <w:p w:rsidR="00C01309" w:rsidRPr="002D1161" w:rsidRDefault="00C01309" w:rsidP="00D92C35">
            <w:pPr>
              <w:rPr>
                <w:rFonts w:ascii="微软雅黑" w:hAnsi="微软雅黑"/>
                <w:sz w:val="18"/>
                <w:szCs w:val="18"/>
              </w:rPr>
            </w:pPr>
            <w:r w:rsidRPr="002D1161">
              <w:rPr>
                <w:rFonts w:ascii="微软雅黑" w:hAnsi="微软雅黑"/>
                <w:sz w:val="18"/>
                <w:szCs w:val="18"/>
              </w:rPr>
              <w:t>2</w:t>
            </w:r>
            <w:r w:rsidRPr="002D1161">
              <w:rPr>
                <w:rFonts w:ascii="微软雅黑" w:hAnsi="微软雅黑" w:hint="eastAsia"/>
                <w:sz w:val="18"/>
                <w:szCs w:val="18"/>
              </w:rPr>
              <w:t>、意外医疗补偿</w:t>
            </w:r>
          </w:p>
        </w:tc>
        <w:tc>
          <w:tcPr>
            <w:tcW w:w="5087" w:type="dxa"/>
            <w:tcBorders>
              <w:top w:val="nil"/>
              <w:left w:val="nil"/>
              <w:bottom w:val="single" w:sz="8" w:space="0" w:color="auto"/>
              <w:right w:val="single" w:sz="8" w:space="0" w:color="auto"/>
            </w:tcBorders>
            <w:tcMar>
              <w:left w:w="108" w:type="dxa"/>
              <w:right w:w="108" w:type="dxa"/>
            </w:tcMar>
            <w:vAlign w:val="center"/>
          </w:tcPr>
          <w:p w:rsidR="00C01309" w:rsidRPr="002D1161" w:rsidRDefault="00C01309" w:rsidP="00D92C35">
            <w:pPr>
              <w:rPr>
                <w:rFonts w:ascii="微软雅黑" w:hAnsi="微软雅黑"/>
                <w:sz w:val="18"/>
                <w:szCs w:val="18"/>
              </w:rPr>
            </w:pPr>
            <w:r w:rsidRPr="002D1161">
              <w:rPr>
                <w:rFonts w:ascii="微软雅黑" w:hAnsi="微软雅黑" w:hint="eastAsia"/>
                <w:sz w:val="18"/>
                <w:szCs w:val="18"/>
              </w:rPr>
              <w:t>因意外事故导致的，符合广东省基本医疗保险范围的医疗费用（包括门诊、住院，每次意外事故发生的医疗费用，按</w:t>
            </w:r>
            <w:r w:rsidRPr="002D1161">
              <w:rPr>
                <w:rFonts w:ascii="微软雅黑" w:hAnsi="微软雅黑"/>
                <w:sz w:val="18"/>
                <w:szCs w:val="18"/>
              </w:rPr>
              <w:t>100%</w:t>
            </w:r>
            <w:r w:rsidRPr="002D1161">
              <w:rPr>
                <w:rFonts w:ascii="微软雅黑" w:hAnsi="微软雅黑" w:hint="eastAsia"/>
                <w:sz w:val="18"/>
                <w:szCs w:val="18"/>
              </w:rPr>
              <w:t>比例给付）</w:t>
            </w:r>
          </w:p>
        </w:tc>
        <w:tc>
          <w:tcPr>
            <w:tcW w:w="1958" w:type="dxa"/>
            <w:tcBorders>
              <w:top w:val="nil"/>
              <w:left w:val="nil"/>
              <w:bottom w:val="single" w:sz="8" w:space="0" w:color="auto"/>
              <w:right w:val="single" w:sz="8" w:space="0" w:color="auto"/>
            </w:tcBorders>
            <w:tcMar>
              <w:left w:w="108" w:type="dxa"/>
              <w:right w:w="108" w:type="dxa"/>
            </w:tcMar>
            <w:vAlign w:val="center"/>
          </w:tcPr>
          <w:p w:rsidR="00C01309" w:rsidRPr="002D1161" w:rsidRDefault="00C01309" w:rsidP="00D92C35">
            <w:pPr>
              <w:rPr>
                <w:rFonts w:ascii="微软雅黑" w:hAnsi="微软雅黑"/>
                <w:sz w:val="18"/>
                <w:szCs w:val="18"/>
              </w:rPr>
            </w:pPr>
            <w:r w:rsidRPr="002D1161">
              <w:rPr>
                <w:rFonts w:ascii="微软雅黑" w:hAnsi="微软雅黑" w:hint="eastAsia"/>
                <w:sz w:val="18"/>
                <w:szCs w:val="18"/>
              </w:rPr>
              <w:t>最高</w:t>
            </w:r>
            <w:r w:rsidRPr="002D1161">
              <w:rPr>
                <w:rFonts w:ascii="微软雅黑" w:hAnsi="微软雅黑"/>
                <w:sz w:val="18"/>
                <w:szCs w:val="18"/>
              </w:rPr>
              <w:t>6000</w:t>
            </w:r>
            <w:r w:rsidRPr="002D1161">
              <w:rPr>
                <w:rFonts w:ascii="微软雅黑" w:hAnsi="微软雅黑" w:hint="eastAsia"/>
                <w:sz w:val="18"/>
                <w:szCs w:val="18"/>
              </w:rPr>
              <w:t>元</w:t>
            </w:r>
          </w:p>
        </w:tc>
      </w:tr>
      <w:tr w:rsidR="00C01309" w:rsidRPr="002D1161" w:rsidTr="00635594">
        <w:trPr>
          <w:trHeight w:val="567"/>
        </w:trPr>
        <w:tc>
          <w:tcPr>
            <w:tcW w:w="2011" w:type="dxa"/>
            <w:tcBorders>
              <w:top w:val="nil"/>
              <w:left w:val="single" w:sz="8" w:space="0" w:color="auto"/>
              <w:bottom w:val="single" w:sz="8" w:space="0" w:color="auto"/>
              <w:right w:val="single" w:sz="8" w:space="0" w:color="auto"/>
            </w:tcBorders>
            <w:tcMar>
              <w:left w:w="108" w:type="dxa"/>
              <w:right w:w="108" w:type="dxa"/>
            </w:tcMar>
            <w:vAlign w:val="center"/>
          </w:tcPr>
          <w:p w:rsidR="00C01309" w:rsidRPr="002D1161" w:rsidRDefault="00C01309" w:rsidP="00D92C35">
            <w:pPr>
              <w:rPr>
                <w:rFonts w:ascii="微软雅黑" w:hAnsi="微软雅黑"/>
                <w:sz w:val="18"/>
                <w:szCs w:val="18"/>
              </w:rPr>
            </w:pPr>
            <w:r w:rsidRPr="002D1161">
              <w:rPr>
                <w:rFonts w:ascii="微软雅黑" w:hAnsi="微软雅黑"/>
                <w:sz w:val="18"/>
                <w:szCs w:val="18"/>
              </w:rPr>
              <w:t>3</w:t>
            </w:r>
            <w:r w:rsidRPr="002D1161">
              <w:rPr>
                <w:rFonts w:ascii="微软雅黑" w:hAnsi="微软雅黑" w:hint="eastAsia"/>
                <w:sz w:val="18"/>
                <w:szCs w:val="18"/>
              </w:rPr>
              <w:t>、乘坐公共交通工具保障</w:t>
            </w:r>
          </w:p>
        </w:tc>
        <w:tc>
          <w:tcPr>
            <w:tcW w:w="5087" w:type="dxa"/>
            <w:tcBorders>
              <w:top w:val="nil"/>
              <w:left w:val="nil"/>
              <w:bottom w:val="single" w:sz="8" w:space="0" w:color="auto"/>
              <w:right w:val="single" w:sz="8" w:space="0" w:color="auto"/>
            </w:tcBorders>
            <w:tcMar>
              <w:left w:w="108" w:type="dxa"/>
              <w:right w:w="108" w:type="dxa"/>
            </w:tcMar>
            <w:vAlign w:val="center"/>
          </w:tcPr>
          <w:p w:rsidR="00C01309" w:rsidRPr="002D1161" w:rsidRDefault="00C01309" w:rsidP="00D92C35">
            <w:pPr>
              <w:rPr>
                <w:rFonts w:ascii="微软雅黑" w:hAnsi="微软雅黑"/>
                <w:sz w:val="18"/>
                <w:szCs w:val="18"/>
              </w:rPr>
            </w:pPr>
            <w:r w:rsidRPr="002D1161">
              <w:rPr>
                <w:rFonts w:ascii="微软雅黑" w:hAnsi="微软雅黑" w:hint="eastAsia"/>
                <w:sz w:val="18"/>
                <w:szCs w:val="18"/>
              </w:rPr>
              <w:t>以乘客身份购票乘坐火车（含地铁）、公共汽车、飞机、轮船四种交通工具，（已存残疾属除外责任）</w:t>
            </w:r>
          </w:p>
        </w:tc>
        <w:tc>
          <w:tcPr>
            <w:tcW w:w="1958" w:type="dxa"/>
            <w:tcBorders>
              <w:top w:val="nil"/>
              <w:left w:val="nil"/>
              <w:bottom w:val="single" w:sz="8" w:space="0" w:color="auto"/>
              <w:right w:val="single" w:sz="8" w:space="0" w:color="auto"/>
            </w:tcBorders>
            <w:tcMar>
              <w:left w:w="108" w:type="dxa"/>
              <w:right w:w="108" w:type="dxa"/>
            </w:tcMar>
            <w:vAlign w:val="center"/>
          </w:tcPr>
          <w:p w:rsidR="00C01309" w:rsidRPr="002D1161" w:rsidRDefault="00C01309" w:rsidP="00D92C35">
            <w:pPr>
              <w:rPr>
                <w:rFonts w:ascii="微软雅黑" w:hAnsi="微软雅黑"/>
                <w:sz w:val="18"/>
                <w:szCs w:val="18"/>
              </w:rPr>
            </w:pPr>
            <w:r w:rsidRPr="002D1161">
              <w:rPr>
                <w:rFonts w:ascii="微软雅黑" w:hAnsi="微软雅黑" w:hint="eastAsia"/>
                <w:sz w:val="18"/>
                <w:szCs w:val="18"/>
              </w:rPr>
              <w:t>每种交通工具最高</w:t>
            </w:r>
            <w:r w:rsidRPr="002D1161">
              <w:rPr>
                <w:rFonts w:ascii="微软雅黑" w:hAnsi="微软雅黑"/>
                <w:sz w:val="18"/>
                <w:szCs w:val="18"/>
              </w:rPr>
              <w:t>10</w:t>
            </w:r>
            <w:r w:rsidRPr="002D1161">
              <w:rPr>
                <w:rFonts w:ascii="微软雅黑" w:hAnsi="微软雅黑" w:hint="eastAsia"/>
                <w:sz w:val="18"/>
                <w:szCs w:val="18"/>
              </w:rPr>
              <w:t>万元</w:t>
            </w:r>
          </w:p>
        </w:tc>
      </w:tr>
      <w:tr w:rsidR="00C01309" w:rsidRPr="002D1161" w:rsidTr="00635594">
        <w:trPr>
          <w:trHeight w:val="567"/>
        </w:trPr>
        <w:tc>
          <w:tcPr>
            <w:tcW w:w="2011" w:type="dxa"/>
            <w:tcBorders>
              <w:top w:val="nil"/>
              <w:left w:val="single" w:sz="8" w:space="0" w:color="auto"/>
              <w:bottom w:val="single" w:sz="8" w:space="0" w:color="auto"/>
              <w:right w:val="single" w:sz="8" w:space="0" w:color="auto"/>
            </w:tcBorders>
            <w:tcMar>
              <w:left w:w="108" w:type="dxa"/>
              <w:right w:w="108" w:type="dxa"/>
            </w:tcMar>
            <w:vAlign w:val="center"/>
          </w:tcPr>
          <w:p w:rsidR="00C01309" w:rsidRPr="002D1161" w:rsidRDefault="00C01309" w:rsidP="00D92C35">
            <w:pPr>
              <w:rPr>
                <w:rFonts w:ascii="微软雅黑" w:hAnsi="微软雅黑"/>
                <w:sz w:val="18"/>
                <w:szCs w:val="18"/>
              </w:rPr>
            </w:pPr>
            <w:r w:rsidRPr="002D1161">
              <w:rPr>
                <w:rFonts w:ascii="微软雅黑" w:hAnsi="微软雅黑"/>
                <w:sz w:val="18"/>
                <w:szCs w:val="18"/>
              </w:rPr>
              <w:t>4</w:t>
            </w:r>
            <w:r w:rsidRPr="002D1161">
              <w:rPr>
                <w:rFonts w:ascii="微软雅黑" w:hAnsi="微软雅黑" w:hint="eastAsia"/>
                <w:sz w:val="18"/>
                <w:szCs w:val="18"/>
              </w:rPr>
              <w:t>、意外伤害住院津贴</w:t>
            </w:r>
          </w:p>
        </w:tc>
        <w:tc>
          <w:tcPr>
            <w:tcW w:w="5087" w:type="dxa"/>
            <w:tcBorders>
              <w:top w:val="nil"/>
              <w:left w:val="nil"/>
              <w:bottom w:val="single" w:sz="8" w:space="0" w:color="auto"/>
              <w:right w:val="single" w:sz="8" w:space="0" w:color="auto"/>
            </w:tcBorders>
            <w:tcMar>
              <w:left w:w="108" w:type="dxa"/>
              <w:right w:w="108" w:type="dxa"/>
            </w:tcMar>
            <w:vAlign w:val="center"/>
          </w:tcPr>
          <w:p w:rsidR="00C01309" w:rsidRPr="002D1161" w:rsidRDefault="00C01309" w:rsidP="00D92C35">
            <w:pPr>
              <w:rPr>
                <w:rFonts w:ascii="微软雅黑" w:hAnsi="微软雅黑"/>
                <w:sz w:val="18"/>
                <w:szCs w:val="18"/>
              </w:rPr>
            </w:pPr>
            <w:r w:rsidRPr="002D1161">
              <w:rPr>
                <w:rFonts w:ascii="微软雅黑" w:hAnsi="微软雅黑" w:hint="eastAsia"/>
                <w:sz w:val="18"/>
                <w:szCs w:val="18"/>
              </w:rPr>
              <w:t>因意外事故导致的，并因该意外伤害在二级以上（含二级）医院住院治疗，保险公司支付住院津贴。</w:t>
            </w:r>
          </w:p>
        </w:tc>
        <w:tc>
          <w:tcPr>
            <w:tcW w:w="1958" w:type="dxa"/>
            <w:tcBorders>
              <w:top w:val="nil"/>
              <w:left w:val="nil"/>
              <w:bottom w:val="single" w:sz="8" w:space="0" w:color="auto"/>
              <w:right w:val="single" w:sz="8" w:space="0" w:color="auto"/>
            </w:tcBorders>
            <w:tcMar>
              <w:left w:w="108" w:type="dxa"/>
              <w:right w:w="108" w:type="dxa"/>
            </w:tcMar>
            <w:vAlign w:val="center"/>
          </w:tcPr>
          <w:p w:rsidR="00C01309" w:rsidRPr="002D1161" w:rsidRDefault="00C01309" w:rsidP="00D92C35">
            <w:pPr>
              <w:rPr>
                <w:rFonts w:ascii="微软雅黑" w:hAnsi="微软雅黑"/>
                <w:sz w:val="18"/>
                <w:szCs w:val="18"/>
              </w:rPr>
            </w:pPr>
            <w:r w:rsidRPr="002D1161">
              <w:rPr>
                <w:rFonts w:ascii="微软雅黑" w:hAnsi="微软雅黑"/>
                <w:sz w:val="18"/>
                <w:szCs w:val="18"/>
              </w:rPr>
              <w:t>50</w:t>
            </w:r>
            <w:r w:rsidRPr="002D1161">
              <w:rPr>
                <w:rFonts w:ascii="微软雅黑" w:hAnsi="微软雅黑" w:hint="eastAsia"/>
                <w:sz w:val="18"/>
                <w:szCs w:val="18"/>
              </w:rPr>
              <w:t>元</w:t>
            </w:r>
            <w:r w:rsidRPr="002D1161">
              <w:rPr>
                <w:rFonts w:ascii="微软雅黑" w:hAnsi="微软雅黑"/>
                <w:sz w:val="18"/>
                <w:szCs w:val="18"/>
              </w:rPr>
              <w:t>/</w:t>
            </w:r>
            <w:r w:rsidRPr="002D1161">
              <w:rPr>
                <w:rFonts w:ascii="微软雅黑" w:hAnsi="微软雅黑" w:hint="eastAsia"/>
                <w:sz w:val="18"/>
                <w:szCs w:val="18"/>
              </w:rPr>
              <w:t>天，年度限</w:t>
            </w:r>
            <w:r w:rsidRPr="002D1161">
              <w:rPr>
                <w:rFonts w:ascii="微软雅黑" w:hAnsi="微软雅黑"/>
                <w:sz w:val="18"/>
                <w:szCs w:val="18"/>
              </w:rPr>
              <w:t>180</w:t>
            </w:r>
            <w:r w:rsidRPr="002D1161">
              <w:rPr>
                <w:rFonts w:ascii="微软雅黑" w:hAnsi="微软雅黑" w:hint="eastAsia"/>
                <w:sz w:val="18"/>
                <w:szCs w:val="18"/>
              </w:rPr>
              <w:t>天</w:t>
            </w:r>
          </w:p>
        </w:tc>
      </w:tr>
    </w:tbl>
    <w:p w:rsidR="00C01309" w:rsidRPr="002D1161" w:rsidRDefault="00C01309" w:rsidP="00D92C35">
      <w:pPr>
        <w:rPr>
          <w:rFonts w:ascii="微软雅黑" w:hAnsi="微软雅黑" w:cs="宋体"/>
          <w:sz w:val="18"/>
          <w:szCs w:val="18"/>
        </w:rPr>
      </w:pPr>
      <w:r w:rsidRPr="002D1161">
        <w:rPr>
          <w:rFonts w:ascii="微软雅黑" w:hAnsi="微软雅黑" w:cs="宋体" w:hint="eastAsia"/>
          <w:sz w:val="18"/>
          <w:szCs w:val="18"/>
        </w:rPr>
        <w:t>注1：意外伤害：指遭受外来的、突发的、非本意的、非疾病的客观事件直接致使身体受到的伤害。</w:t>
      </w:r>
    </w:p>
    <w:p w:rsidR="00C01309" w:rsidRPr="002D1161" w:rsidRDefault="00C01309" w:rsidP="00D92C35">
      <w:pPr>
        <w:rPr>
          <w:rFonts w:ascii="微软雅黑" w:hAnsi="微软雅黑" w:cs="宋体"/>
          <w:sz w:val="18"/>
          <w:szCs w:val="18"/>
        </w:rPr>
      </w:pPr>
      <w:r w:rsidRPr="002D1161">
        <w:rPr>
          <w:rFonts w:ascii="微软雅黑" w:hAnsi="微软雅黑" w:cs="宋体" w:hint="eastAsia"/>
          <w:sz w:val="18"/>
          <w:szCs w:val="18"/>
        </w:rPr>
        <w:t>注2：因意外事故致伤残或身故，本公司根据中国人民银行1998年制定的《人身保险残疾程度与保险金给付比例表》的规定，按该项残疾所对应的给付比例给付残疾保险金，最高以保险金额为限，已存残疾属除外责任。</w:t>
      </w:r>
    </w:p>
    <w:p w:rsidR="00C01309" w:rsidRPr="002D1161" w:rsidRDefault="00C01309" w:rsidP="00D92C35">
      <w:pPr>
        <w:rPr>
          <w:rFonts w:ascii="微软雅黑" w:hAnsi="微软雅黑" w:cs="宋体"/>
          <w:sz w:val="18"/>
          <w:szCs w:val="18"/>
        </w:rPr>
      </w:pPr>
      <w:r w:rsidRPr="002D1161">
        <w:rPr>
          <w:rFonts w:ascii="微软雅黑" w:hAnsi="微软雅黑" w:cs="宋体" w:hint="eastAsia"/>
          <w:sz w:val="18"/>
          <w:szCs w:val="18"/>
        </w:rPr>
        <w:t>注3：遭受意外伤害，并因该意外伤害导致Ⅲ度烧伤，本公司根据《意外烧伤保险金给付比例表》的规定，每次按该被保险人的保险金额乘以该项烧伤所对应的给付比例给付烧伤保险金。烧伤面积是指皮肤烧伤区域占全身体表面积的百分数，按《中国新九分法》计算。</w:t>
      </w:r>
    </w:p>
    <w:p w:rsidR="00C01309" w:rsidRPr="002D1161" w:rsidRDefault="00C01309" w:rsidP="00D92C35">
      <w:pPr>
        <w:rPr>
          <w:rFonts w:ascii="微软雅黑" w:hAnsi="微软雅黑" w:cs="宋体"/>
          <w:b/>
          <w:bCs/>
          <w:sz w:val="18"/>
          <w:szCs w:val="18"/>
        </w:rPr>
      </w:pPr>
      <w:r w:rsidRPr="002D1161">
        <w:rPr>
          <w:rFonts w:ascii="微软雅黑" w:hAnsi="微软雅黑" w:cs="宋体" w:hint="eastAsia"/>
          <w:b/>
          <w:bCs/>
          <w:sz w:val="18"/>
          <w:szCs w:val="18"/>
        </w:rPr>
        <w:t>（二）联系方式</w:t>
      </w:r>
    </w:p>
    <w:p w:rsidR="00C01309" w:rsidRPr="002D1161" w:rsidRDefault="00C01309" w:rsidP="00D92C35">
      <w:pPr>
        <w:rPr>
          <w:rFonts w:ascii="微软雅黑" w:hAnsi="微软雅黑" w:cs="宋体"/>
          <w:sz w:val="18"/>
          <w:szCs w:val="18"/>
        </w:rPr>
      </w:pPr>
      <w:r w:rsidRPr="002D1161">
        <w:rPr>
          <w:rFonts w:ascii="微软雅黑" w:hAnsi="微软雅黑" w:cs="宋体" w:hint="eastAsia"/>
          <w:sz w:val="18"/>
          <w:szCs w:val="18"/>
        </w:rPr>
        <w:t>1、中国人寿保险股份有限公司团险客服（广州市天河北路28号时代广场东座10楼）。</w:t>
      </w:r>
    </w:p>
    <w:p w:rsidR="00C01309" w:rsidRPr="002D1161" w:rsidRDefault="00C01309" w:rsidP="00D92C35">
      <w:pPr>
        <w:rPr>
          <w:rFonts w:ascii="微软雅黑" w:hAnsi="微软雅黑" w:cs="宋体"/>
          <w:sz w:val="18"/>
          <w:szCs w:val="18"/>
        </w:rPr>
      </w:pPr>
      <w:r w:rsidRPr="002D1161">
        <w:rPr>
          <w:rFonts w:ascii="微软雅黑" w:hAnsi="微软雅黑" w:cs="宋体" w:hint="eastAsia"/>
          <w:sz w:val="18"/>
          <w:szCs w:val="18"/>
        </w:rPr>
        <w:t>咨询专线：曾小姐020-3891 0860 // 刘小姐020-3891 0796</w:t>
      </w:r>
    </w:p>
    <w:p w:rsidR="00C01309" w:rsidRPr="002D1161" w:rsidRDefault="00C01309" w:rsidP="00D92C35">
      <w:pPr>
        <w:rPr>
          <w:rFonts w:ascii="微软雅黑" w:hAnsi="微软雅黑" w:cs="宋体"/>
          <w:sz w:val="18"/>
          <w:szCs w:val="18"/>
        </w:rPr>
      </w:pPr>
      <w:r w:rsidRPr="002D1161">
        <w:rPr>
          <w:rFonts w:ascii="微软雅黑" w:hAnsi="微软雅黑" w:cs="宋体" w:hint="eastAsia"/>
          <w:sz w:val="18"/>
          <w:szCs w:val="18"/>
        </w:rPr>
        <w:t>2、广州市残疾人联合会维权处信访办公室（广州市龙口西路375号一楼）。</w:t>
      </w:r>
    </w:p>
    <w:p w:rsidR="00C01309" w:rsidRPr="002D1161" w:rsidRDefault="00C01309" w:rsidP="00D92C35">
      <w:pPr>
        <w:rPr>
          <w:rFonts w:ascii="微软雅黑" w:hAnsi="微软雅黑" w:cs="宋体"/>
          <w:sz w:val="18"/>
          <w:szCs w:val="18"/>
        </w:rPr>
      </w:pPr>
      <w:r w:rsidRPr="002D1161">
        <w:rPr>
          <w:rFonts w:ascii="微软雅黑" w:hAnsi="微软雅黑" w:cs="宋体" w:hint="eastAsia"/>
          <w:sz w:val="18"/>
          <w:szCs w:val="18"/>
        </w:rPr>
        <w:t>3、中国人寿保险股份有限公司服务网点</w:t>
      </w:r>
    </w:p>
    <w:tbl>
      <w:tblPr>
        <w:tblW w:w="0" w:type="auto"/>
        <w:tblBorders>
          <w:insideH w:val="outset" w:sz="6" w:space="0" w:color="auto"/>
          <w:insideV w:val="outset" w:sz="6" w:space="0" w:color="auto"/>
        </w:tblBorders>
        <w:tblLayout w:type="fixed"/>
        <w:tblCellMar>
          <w:left w:w="0" w:type="dxa"/>
          <w:right w:w="0" w:type="dxa"/>
        </w:tblCellMar>
        <w:tblLook w:val="0000"/>
      </w:tblPr>
      <w:tblGrid>
        <w:gridCol w:w="1559"/>
        <w:gridCol w:w="6521"/>
      </w:tblGrid>
      <w:tr w:rsidR="00C01309" w:rsidRPr="002D1161" w:rsidTr="00635594">
        <w:trPr>
          <w:trHeight w:val="227"/>
        </w:trPr>
        <w:tc>
          <w:tcPr>
            <w:tcW w:w="1559" w:type="dxa"/>
            <w:tcBorders>
              <w:top w:val="single" w:sz="8" w:space="0" w:color="auto"/>
              <w:left w:val="single" w:sz="8" w:space="0" w:color="auto"/>
              <w:bottom w:val="single" w:sz="8" w:space="0" w:color="auto"/>
              <w:right w:val="single" w:sz="8" w:space="0" w:color="auto"/>
            </w:tcBorders>
            <w:tcMar>
              <w:left w:w="108" w:type="dxa"/>
              <w:right w:w="108" w:type="dxa"/>
            </w:tcMar>
          </w:tcPr>
          <w:p w:rsidR="00C01309" w:rsidRPr="002D1161" w:rsidRDefault="00C01309" w:rsidP="00D92C35">
            <w:pPr>
              <w:jc w:val="center"/>
              <w:rPr>
                <w:rFonts w:ascii="微软雅黑" w:hAnsi="微软雅黑"/>
                <w:b/>
                <w:bCs/>
                <w:sz w:val="18"/>
                <w:szCs w:val="18"/>
              </w:rPr>
            </w:pPr>
            <w:r w:rsidRPr="002D1161">
              <w:rPr>
                <w:rFonts w:ascii="微软雅黑" w:hAnsi="微软雅黑" w:hint="eastAsia"/>
                <w:b/>
                <w:bCs/>
                <w:sz w:val="18"/>
                <w:szCs w:val="18"/>
              </w:rPr>
              <w:t>区域</w:t>
            </w:r>
          </w:p>
        </w:tc>
        <w:tc>
          <w:tcPr>
            <w:tcW w:w="6521" w:type="dxa"/>
            <w:tcBorders>
              <w:top w:val="single" w:sz="8" w:space="0" w:color="auto"/>
              <w:left w:val="nil"/>
              <w:bottom w:val="single" w:sz="8" w:space="0" w:color="auto"/>
              <w:right w:val="single" w:sz="8" w:space="0" w:color="auto"/>
            </w:tcBorders>
            <w:tcMar>
              <w:left w:w="108" w:type="dxa"/>
              <w:right w:w="108" w:type="dxa"/>
            </w:tcMar>
          </w:tcPr>
          <w:p w:rsidR="00C01309" w:rsidRPr="002D1161" w:rsidRDefault="00C01309" w:rsidP="00D92C35">
            <w:pPr>
              <w:jc w:val="center"/>
              <w:rPr>
                <w:rFonts w:ascii="微软雅黑" w:hAnsi="微软雅黑"/>
                <w:b/>
                <w:bCs/>
                <w:sz w:val="18"/>
                <w:szCs w:val="18"/>
              </w:rPr>
            </w:pPr>
            <w:r w:rsidRPr="002D1161">
              <w:rPr>
                <w:rFonts w:ascii="微软雅黑" w:hAnsi="微软雅黑" w:hint="eastAsia"/>
                <w:b/>
                <w:bCs/>
                <w:sz w:val="18"/>
                <w:szCs w:val="18"/>
              </w:rPr>
              <w:t>中国人寿服务网点</w:t>
            </w:r>
          </w:p>
        </w:tc>
      </w:tr>
      <w:tr w:rsidR="00C01309" w:rsidRPr="002D1161" w:rsidTr="00635594">
        <w:trPr>
          <w:trHeight w:val="227"/>
        </w:trPr>
        <w:tc>
          <w:tcPr>
            <w:tcW w:w="1559" w:type="dxa"/>
            <w:tcBorders>
              <w:top w:val="nil"/>
              <w:left w:val="single" w:sz="8" w:space="0" w:color="auto"/>
              <w:bottom w:val="single" w:sz="8" w:space="0" w:color="auto"/>
              <w:right w:val="single" w:sz="8" w:space="0" w:color="auto"/>
            </w:tcBorders>
            <w:tcMar>
              <w:left w:w="108" w:type="dxa"/>
              <w:right w:w="108" w:type="dxa"/>
            </w:tcMar>
          </w:tcPr>
          <w:p w:rsidR="00C01309" w:rsidRPr="002D1161" w:rsidRDefault="00C01309" w:rsidP="00D92C35">
            <w:pPr>
              <w:jc w:val="center"/>
              <w:rPr>
                <w:rFonts w:ascii="微软雅黑" w:hAnsi="微软雅黑"/>
                <w:sz w:val="18"/>
                <w:szCs w:val="18"/>
              </w:rPr>
            </w:pPr>
            <w:r w:rsidRPr="002D1161">
              <w:rPr>
                <w:rFonts w:ascii="微软雅黑" w:hAnsi="微软雅黑" w:hint="eastAsia"/>
                <w:sz w:val="18"/>
                <w:szCs w:val="18"/>
              </w:rPr>
              <w:t>天河区</w:t>
            </w:r>
          </w:p>
        </w:tc>
        <w:tc>
          <w:tcPr>
            <w:tcW w:w="6521" w:type="dxa"/>
            <w:tcBorders>
              <w:top w:val="nil"/>
              <w:left w:val="nil"/>
              <w:bottom w:val="single" w:sz="8" w:space="0" w:color="auto"/>
              <w:right w:val="single" w:sz="8" w:space="0" w:color="auto"/>
            </w:tcBorders>
            <w:tcMar>
              <w:left w:w="108" w:type="dxa"/>
              <w:right w:w="108" w:type="dxa"/>
            </w:tcMar>
          </w:tcPr>
          <w:p w:rsidR="00C01309" w:rsidRPr="002D1161" w:rsidRDefault="00C01309" w:rsidP="00D92C35">
            <w:pPr>
              <w:rPr>
                <w:rFonts w:ascii="微软雅黑" w:hAnsi="微软雅黑"/>
                <w:sz w:val="18"/>
                <w:szCs w:val="18"/>
              </w:rPr>
            </w:pPr>
            <w:r w:rsidRPr="002D1161">
              <w:rPr>
                <w:rFonts w:ascii="微软雅黑" w:hAnsi="微软雅黑" w:hint="eastAsia"/>
                <w:sz w:val="18"/>
                <w:szCs w:val="18"/>
              </w:rPr>
              <w:t>天河北路28号时代广场东座11楼</w:t>
            </w:r>
          </w:p>
        </w:tc>
      </w:tr>
      <w:tr w:rsidR="00C01309" w:rsidRPr="002D1161" w:rsidTr="00635594">
        <w:trPr>
          <w:trHeight w:val="227"/>
        </w:trPr>
        <w:tc>
          <w:tcPr>
            <w:tcW w:w="1559" w:type="dxa"/>
            <w:tcBorders>
              <w:top w:val="nil"/>
              <w:left w:val="single" w:sz="8" w:space="0" w:color="auto"/>
              <w:bottom w:val="single" w:sz="8" w:space="0" w:color="auto"/>
              <w:right w:val="single" w:sz="8" w:space="0" w:color="auto"/>
            </w:tcBorders>
            <w:tcMar>
              <w:left w:w="108" w:type="dxa"/>
              <w:right w:w="108" w:type="dxa"/>
            </w:tcMar>
          </w:tcPr>
          <w:p w:rsidR="00C01309" w:rsidRPr="002D1161" w:rsidRDefault="00C01309" w:rsidP="00D92C35">
            <w:pPr>
              <w:jc w:val="center"/>
              <w:rPr>
                <w:rFonts w:ascii="微软雅黑" w:hAnsi="微软雅黑"/>
                <w:sz w:val="18"/>
                <w:szCs w:val="18"/>
              </w:rPr>
            </w:pPr>
            <w:r w:rsidRPr="002D1161">
              <w:rPr>
                <w:rFonts w:ascii="微软雅黑" w:hAnsi="微软雅黑" w:hint="eastAsia"/>
                <w:sz w:val="18"/>
                <w:szCs w:val="18"/>
              </w:rPr>
              <w:t>越秀区</w:t>
            </w:r>
          </w:p>
        </w:tc>
        <w:tc>
          <w:tcPr>
            <w:tcW w:w="6521" w:type="dxa"/>
            <w:tcBorders>
              <w:top w:val="nil"/>
              <w:left w:val="nil"/>
              <w:bottom w:val="single" w:sz="8" w:space="0" w:color="auto"/>
              <w:right w:val="single" w:sz="8" w:space="0" w:color="auto"/>
            </w:tcBorders>
            <w:tcMar>
              <w:left w:w="108" w:type="dxa"/>
              <w:right w:w="108" w:type="dxa"/>
            </w:tcMar>
          </w:tcPr>
          <w:p w:rsidR="00C01309" w:rsidRPr="002D1161" w:rsidRDefault="00C01309" w:rsidP="00D92C35">
            <w:pPr>
              <w:rPr>
                <w:rFonts w:ascii="微软雅黑" w:hAnsi="微软雅黑"/>
                <w:sz w:val="18"/>
                <w:szCs w:val="18"/>
              </w:rPr>
            </w:pPr>
            <w:r w:rsidRPr="002D1161">
              <w:rPr>
                <w:rFonts w:ascii="微软雅黑" w:hAnsi="微软雅黑" w:hint="eastAsia"/>
                <w:sz w:val="18"/>
                <w:szCs w:val="18"/>
              </w:rPr>
              <w:t>越秀区八旗二马路40号一楼</w:t>
            </w:r>
          </w:p>
        </w:tc>
      </w:tr>
      <w:tr w:rsidR="00C01309" w:rsidRPr="002D1161" w:rsidTr="00635594">
        <w:trPr>
          <w:trHeight w:val="227"/>
        </w:trPr>
        <w:tc>
          <w:tcPr>
            <w:tcW w:w="1559" w:type="dxa"/>
            <w:tcBorders>
              <w:top w:val="nil"/>
              <w:left w:val="single" w:sz="8" w:space="0" w:color="auto"/>
              <w:bottom w:val="single" w:sz="8" w:space="0" w:color="auto"/>
              <w:right w:val="single" w:sz="8" w:space="0" w:color="auto"/>
            </w:tcBorders>
            <w:tcMar>
              <w:left w:w="108" w:type="dxa"/>
              <w:right w:w="108" w:type="dxa"/>
            </w:tcMar>
          </w:tcPr>
          <w:p w:rsidR="00C01309" w:rsidRPr="002D1161" w:rsidRDefault="00C01309" w:rsidP="00D92C35">
            <w:pPr>
              <w:jc w:val="center"/>
              <w:rPr>
                <w:rFonts w:ascii="微软雅黑" w:hAnsi="微软雅黑"/>
                <w:sz w:val="18"/>
                <w:szCs w:val="18"/>
              </w:rPr>
            </w:pPr>
            <w:r w:rsidRPr="002D1161">
              <w:rPr>
                <w:rFonts w:ascii="微软雅黑" w:hAnsi="微软雅黑" w:hint="eastAsia"/>
                <w:sz w:val="18"/>
                <w:szCs w:val="18"/>
              </w:rPr>
              <w:lastRenderedPageBreak/>
              <w:t>越秀区</w:t>
            </w:r>
          </w:p>
        </w:tc>
        <w:tc>
          <w:tcPr>
            <w:tcW w:w="6521" w:type="dxa"/>
            <w:tcBorders>
              <w:top w:val="nil"/>
              <w:left w:val="nil"/>
              <w:bottom w:val="single" w:sz="8" w:space="0" w:color="auto"/>
              <w:right w:val="single" w:sz="8" w:space="0" w:color="auto"/>
            </w:tcBorders>
            <w:tcMar>
              <w:left w:w="108" w:type="dxa"/>
              <w:right w:w="108" w:type="dxa"/>
            </w:tcMar>
          </w:tcPr>
          <w:p w:rsidR="00C01309" w:rsidRPr="002D1161" w:rsidRDefault="00C01309" w:rsidP="00D92C35">
            <w:pPr>
              <w:rPr>
                <w:rFonts w:ascii="微软雅黑" w:hAnsi="微软雅黑"/>
                <w:sz w:val="18"/>
                <w:szCs w:val="18"/>
              </w:rPr>
            </w:pPr>
            <w:r w:rsidRPr="002D1161">
              <w:rPr>
                <w:rFonts w:ascii="微软雅黑" w:hAnsi="微软雅黑" w:hint="eastAsia"/>
                <w:sz w:val="18"/>
                <w:szCs w:val="18"/>
              </w:rPr>
              <w:t>越秀区寺右新马路162号二楼</w:t>
            </w:r>
          </w:p>
        </w:tc>
      </w:tr>
      <w:tr w:rsidR="00C01309" w:rsidRPr="002D1161" w:rsidTr="00635594">
        <w:trPr>
          <w:trHeight w:val="227"/>
        </w:trPr>
        <w:tc>
          <w:tcPr>
            <w:tcW w:w="1559" w:type="dxa"/>
            <w:tcBorders>
              <w:top w:val="nil"/>
              <w:left w:val="single" w:sz="8" w:space="0" w:color="auto"/>
              <w:bottom w:val="single" w:sz="8" w:space="0" w:color="auto"/>
              <w:right w:val="single" w:sz="8" w:space="0" w:color="auto"/>
            </w:tcBorders>
            <w:tcMar>
              <w:left w:w="108" w:type="dxa"/>
              <w:right w:w="108" w:type="dxa"/>
            </w:tcMar>
          </w:tcPr>
          <w:p w:rsidR="00C01309" w:rsidRPr="002D1161" w:rsidRDefault="00C01309" w:rsidP="00D92C35">
            <w:pPr>
              <w:jc w:val="center"/>
              <w:rPr>
                <w:rFonts w:ascii="微软雅黑" w:hAnsi="微软雅黑"/>
                <w:sz w:val="18"/>
                <w:szCs w:val="18"/>
              </w:rPr>
            </w:pPr>
            <w:r w:rsidRPr="002D1161">
              <w:rPr>
                <w:rFonts w:ascii="微软雅黑" w:hAnsi="微软雅黑" w:hint="eastAsia"/>
                <w:sz w:val="18"/>
                <w:szCs w:val="18"/>
              </w:rPr>
              <w:t>越秀区</w:t>
            </w:r>
          </w:p>
        </w:tc>
        <w:tc>
          <w:tcPr>
            <w:tcW w:w="6521" w:type="dxa"/>
            <w:tcBorders>
              <w:top w:val="nil"/>
              <w:left w:val="nil"/>
              <w:bottom w:val="single" w:sz="8" w:space="0" w:color="auto"/>
              <w:right w:val="single" w:sz="8" w:space="0" w:color="auto"/>
            </w:tcBorders>
            <w:tcMar>
              <w:left w:w="108" w:type="dxa"/>
              <w:right w:w="108" w:type="dxa"/>
            </w:tcMar>
          </w:tcPr>
          <w:p w:rsidR="00C01309" w:rsidRPr="002D1161" w:rsidRDefault="00C01309" w:rsidP="00D92C35">
            <w:pPr>
              <w:rPr>
                <w:rFonts w:ascii="微软雅黑" w:hAnsi="微软雅黑"/>
                <w:sz w:val="18"/>
                <w:szCs w:val="18"/>
              </w:rPr>
            </w:pPr>
            <w:r w:rsidRPr="002D1161">
              <w:rPr>
                <w:rFonts w:ascii="微软雅黑" w:hAnsi="微软雅黑" w:hint="eastAsia"/>
                <w:sz w:val="18"/>
                <w:szCs w:val="18"/>
              </w:rPr>
              <w:t>东风西路191号国际银行中心13楼</w:t>
            </w:r>
          </w:p>
        </w:tc>
      </w:tr>
      <w:tr w:rsidR="00C01309" w:rsidRPr="002D1161" w:rsidTr="00635594">
        <w:trPr>
          <w:trHeight w:val="227"/>
        </w:trPr>
        <w:tc>
          <w:tcPr>
            <w:tcW w:w="1559" w:type="dxa"/>
            <w:tcBorders>
              <w:top w:val="nil"/>
              <w:left w:val="single" w:sz="8" w:space="0" w:color="auto"/>
              <w:bottom w:val="single" w:sz="8" w:space="0" w:color="auto"/>
              <w:right w:val="single" w:sz="8" w:space="0" w:color="auto"/>
            </w:tcBorders>
            <w:tcMar>
              <w:left w:w="108" w:type="dxa"/>
              <w:right w:w="108" w:type="dxa"/>
            </w:tcMar>
          </w:tcPr>
          <w:p w:rsidR="00C01309" w:rsidRPr="002D1161" w:rsidRDefault="00C01309" w:rsidP="00D92C35">
            <w:pPr>
              <w:jc w:val="center"/>
              <w:rPr>
                <w:rFonts w:ascii="微软雅黑" w:hAnsi="微软雅黑"/>
                <w:sz w:val="18"/>
                <w:szCs w:val="18"/>
              </w:rPr>
            </w:pPr>
            <w:r w:rsidRPr="002D1161">
              <w:rPr>
                <w:rFonts w:ascii="微软雅黑" w:hAnsi="微软雅黑" w:hint="eastAsia"/>
                <w:sz w:val="18"/>
                <w:szCs w:val="18"/>
              </w:rPr>
              <w:t>海珠区</w:t>
            </w:r>
          </w:p>
        </w:tc>
        <w:tc>
          <w:tcPr>
            <w:tcW w:w="6521" w:type="dxa"/>
            <w:tcBorders>
              <w:top w:val="nil"/>
              <w:left w:val="nil"/>
              <w:bottom w:val="single" w:sz="8" w:space="0" w:color="auto"/>
              <w:right w:val="single" w:sz="8" w:space="0" w:color="auto"/>
            </w:tcBorders>
            <w:tcMar>
              <w:left w:w="108" w:type="dxa"/>
              <w:right w:w="108" w:type="dxa"/>
            </w:tcMar>
          </w:tcPr>
          <w:p w:rsidR="00C01309" w:rsidRPr="002D1161" w:rsidRDefault="00C01309" w:rsidP="00D92C35">
            <w:pPr>
              <w:rPr>
                <w:rFonts w:ascii="微软雅黑" w:hAnsi="微软雅黑"/>
                <w:sz w:val="18"/>
                <w:szCs w:val="18"/>
              </w:rPr>
            </w:pPr>
            <w:r w:rsidRPr="002D1161">
              <w:rPr>
                <w:rFonts w:ascii="微软雅黑" w:hAnsi="微软雅黑" w:hint="eastAsia"/>
                <w:sz w:val="18"/>
                <w:szCs w:val="18"/>
              </w:rPr>
              <w:t>江南大道中100号中广大厦4楼</w:t>
            </w:r>
          </w:p>
        </w:tc>
      </w:tr>
      <w:tr w:rsidR="00C01309" w:rsidRPr="002D1161" w:rsidTr="00635594">
        <w:trPr>
          <w:trHeight w:val="227"/>
        </w:trPr>
        <w:tc>
          <w:tcPr>
            <w:tcW w:w="1559" w:type="dxa"/>
            <w:tcBorders>
              <w:top w:val="nil"/>
              <w:left w:val="single" w:sz="8" w:space="0" w:color="auto"/>
              <w:bottom w:val="single" w:sz="8" w:space="0" w:color="auto"/>
              <w:right w:val="single" w:sz="8" w:space="0" w:color="auto"/>
            </w:tcBorders>
            <w:tcMar>
              <w:left w:w="108" w:type="dxa"/>
              <w:right w:w="108" w:type="dxa"/>
            </w:tcMar>
          </w:tcPr>
          <w:p w:rsidR="00C01309" w:rsidRPr="002D1161" w:rsidRDefault="00C01309" w:rsidP="00D92C35">
            <w:pPr>
              <w:jc w:val="center"/>
              <w:rPr>
                <w:rFonts w:ascii="微软雅黑" w:hAnsi="微软雅黑"/>
                <w:sz w:val="18"/>
                <w:szCs w:val="18"/>
              </w:rPr>
            </w:pPr>
            <w:r w:rsidRPr="002D1161">
              <w:rPr>
                <w:rFonts w:ascii="微软雅黑" w:hAnsi="微软雅黑" w:hint="eastAsia"/>
                <w:sz w:val="18"/>
                <w:szCs w:val="18"/>
              </w:rPr>
              <w:t>荔湾区</w:t>
            </w:r>
          </w:p>
        </w:tc>
        <w:tc>
          <w:tcPr>
            <w:tcW w:w="6521" w:type="dxa"/>
            <w:tcBorders>
              <w:top w:val="nil"/>
              <w:left w:val="nil"/>
              <w:bottom w:val="single" w:sz="8" w:space="0" w:color="auto"/>
              <w:right w:val="single" w:sz="8" w:space="0" w:color="auto"/>
            </w:tcBorders>
            <w:tcMar>
              <w:left w:w="108" w:type="dxa"/>
              <w:right w:w="108" w:type="dxa"/>
            </w:tcMar>
          </w:tcPr>
          <w:p w:rsidR="00C01309" w:rsidRPr="002D1161" w:rsidRDefault="00C01309" w:rsidP="00D92C35">
            <w:pPr>
              <w:rPr>
                <w:rFonts w:ascii="微软雅黑" w:hAnsi="微软雅黑"/>
                <w:sz w:val="18"/>
                <w:szCs w:val="18"/>
              </w:rPr>
            </w:pPr>
            <w:r w:rsidRPr="002D1161">
              <w:rPr>
                <w:rFonts w:ascii="微软雅黑" w:hAnsi="微软雅黑" w:hint="eastAsia"/>
                <w:sz w:val="18"/>
                <w:szCs w:val="18"/>
              </w:rPr>
              <w:t>荔湾区康王中路486号6楼604室</w:t>
            </w:r>
          </w:p>
        </w:tc>
      </w:tr>
      <w:tr w:rsidR="00C01309" w:rsidRPr="002D1161" w:rsidTr="00635594">
        <w:trPr>
          <w:trHeight w:val="227"/>
        </w:trPr>
        <w:tc>
          <w:tcPr>
            <w:tcW w:w="1559" w:type="dxa"/>
            <w:tcBorders>
              <w:top w:val="nil"/>
              <w:left w:val="single" w:sz="8" w:space="0" w:color="auto"/>
              <w:bottom w:val="single" w:sz="8" w:space="0" w:color="auto"/>
              <w:right w:val="single" w:sz="8" w:space="0" w:color="auto"/>
            </w:tcBorders>
            <w:tcMar>
              <w:left w:w="108" w:type="dxa"/>
              <w:right w:w="108" w:type="dxa"/>
            </w:tcMar>
          </w:tcPr>
          <w:p w:rsidR="00C01309" w:rsidRPr="002D1161" w:rsidRDefault="00C01309" w:rsidP="00D92C35">
            <w:pPr>
              <w:jc w:val="center"/>
              <w:rPr>
                <w:rFonts w:ascii="微软雅黑" w:hAnsi="微软雅黑"/>
                <w:sz w:val="18"/>
                <w:szCs w:val="18"/>
              </w:rPr>
            </w:pPr>
            <w:r w:rsidRPr="002D1161">
              <w:rPr>
                <w:rFonts w:ascii="微软雅黑" w:hAnsi="微软雅黑" w:hint="eastAsia"/>
                <w:sz w:val="18"/>
                <w:szCs w:val="18"/>
              </w:rPr>
              <w:t>黄埔区</w:t>
            </w:r>
          </w:p>
        </w:tc>
        <w:tc>
          <w:tcPr>
            <w:tcW w:w="6521" w:type="dxa"/>
            <w:tcBorders>
              <w:top w:val="nil"/>
              <w:left w:val="nil"/>
              <w:bottom w:val="single" w:sz="8" w:space="0" w:color="auto"/>
              <w:right w:val="single" w:sz="8" w:space="0" w:color="auto"/>
            </w:tcBorders>
            <w:tcMar>
              <w:left w:w="108" w:type="dxa"/>
              <w:right w:w="108" w:type="dxa"/>
            </w:tcMar>
          </w:tcPr>
          <w:p w:rsidR="00C01309" w:rsidRPr="002D1161" w:rsidRDefault="00C01309" w:rsidP="00D92C35">
            <w:pPr>
              <w:rPr>
                <w:rFonts w:ascii="微软雅黑" w:hAnsi="微软雅黑"/>
                <w:sz w:val="18"/>
                <w:szCs w:val="18"/>
              </w:rPr>
            </w:pPr>
            <w:r w:rsidRPr="002D1161">
              <w:rPr>
                <w:rFonts w:ascii="微软雅黑" w:hAnsi="微软雅黑" w:hint="eastAsia"/>
                <w:sz w:val="18"/>
                <w:szCs w:val="18"/>
              </w:rPr>
              <w:t>黄埔东路1080号T1栋1楼</w:t>
            </w:r>
          </w:p>
        </w:tc>
      </w:tr>
      <w:tr w:rsidR="00C01309" w:rsidRPr="002D1161" w:rsidTr="00635594">
        <w:trPr>
          <w:trHeight w:val="227"/>
        </w:trPr>
        <w:tc>
          <w:tcPr>
            <w:tcW w:w="1559" w:type="dxa"/>
            <w:tcBorders>
              <w:top w:val="nil"/>
              <w:left w:val="single" w:sz="8" w:space="0" w:color="auto"/>
              <w:bottom w:val="single" w:sz="8" w:space="0" w:color="auto"/>
              <w:right w:val="single" w:sz="8" w:space="0" w:color="auto"/>
            </w:tcBorders>
            <w:tcMar>
              <w:left w:w="108" w:type="dxa"/>
              <w:right w:w="108" w:type="dxa"/>
            </w:tcMar>
          </w:tcPr>
          <w:p w:rsidR="00C01309" w:rsidRPr="002D1161" w:rsidRDefault="00C01309" w:rsidP="00D92C35">
            <w:pPr>
              <w:jc w:val="center"/>
              <w:rPr>
                <w:rFonts w:ascii="微软雅黑" w:hAnsi="微软雅黑"/>
                <w:sz w:val="18"/>
                <w:szCs w:val="18"/>
              </w:rPr>
            </w:pPr>
            <w:r w:rsidRPr="002D1161">
              <w:rPr>
                <w:rFonts w:ascii="微软雅黑" w:hAnsi="微软雅黑" w:hint="eastAsia"/>
                <w:sz w:val="18"/>
                <w:szCs w:val="18"/>
              </w:rPr>
              <w:t>南沙区</w:t>
            </w:r>
          </w:p>
        </w:tc>
        <w:tc>
          <w:tcPr>
            <w:tcW w:w="6521" w:type="dxa"/>
            <w:tcBorders>
              <w:top w:val="nil"/>
              <w:left w:val="nil"/>
              <w:bottom w:val="single" w:sz="8" w:space="0" w:color="auto"/>
              <w:right w:val="single" w:sz="8" w:space="0" w:color="auto"/>
            </w:tcBorders>
            <w:tcMar>
              <w:left w:w="108" w:type="dxa"/>
              <w:right w:w="108" w:type="dxa"/>
            </w:tcMar>
          </w:tcPr>
          <w:p w:rsidR="00C01309" w:rsidRPr="002D1161" w:rsidRDefault="00C01309" w:rsidP="00D92C35">
            <w:pPr>
              <w:rPr>
                <w:rFonts w:ascii="微软雅黑" w:hAnsi="微软雅黑"/>
                <w:sz w:val="18"/>
                <w:szCs w:val="18"/>
              </w:rPr>
            </w:pPr>
            <w:r w:rsidRPr="002D1161">
              <w:rPr>
                <w:rFonts w:ascii="微软雅黑" w:hAnsi="微软雅黑" w:hint="eastAsia"/>
                <w:sz w:val="18"/>
                <w:szCs w:val="18"/>
              </w:rPr>
              <w:t>南沙开发区进港大道60号坤豪大厦6楼</w:t>
            </w:r>
          </w:p>
        </w:tc>
      </w:tr>
      <w:tr w:rsidR="00C01309" w:rsidRPr="002D1161" w:rsidTr="00635594">
        <w:trPr>
          <w:trHeight w:val="227"/>
        </w:trPr>
        <w:tc>
          <w:tcPr>
            <w:tcW w:w="1559" w:type="dxa"/>
            <w:tcBorders>
              <w:top w:val="nil"/>
              <w:left w:val="single" w:sz="8" w:space="0" w:color="auto"/>
              <w:bottom w:val="single" w:sz="8" w:space="0" w:color="auto"/>
              <w:right w:val="single" w:sz="8" w:space="0" w:color="auto"/>
            </w:tcBorders>
            <w:tcMar>
              <w:left w:w="108" w:type="dxa"/>
              <w:right w:w="108" w:type="dxa"/>
            </w:tcMar>
          </w:tcPr>
          <w:p w:rsidR="00C01309" w:rsidRPr="002D1161" w:rsidRDefault="00C01309" w:rsidP="00D92C35">
            <w:pPr>
              <w:jc w:val="center"/>
              <w:rPr>
                <w:rFonts w:ascii="微软雅黑" w:hAnsi="微软雅黑"/>
                <w:sz w:val="18"/>
                <w:szCs w:val="18"/>
              </w:rPr>
            </w:pPr>
            <w:r w:rsidRPr="002D1161">
              <w:rPr>
                <w:rFonts w:ascii="微软雅黑" w:hAnsi="微软雅黑" w:hint="eastAsia"/>
                <w:sz w:val="18"/>
                <w:szCs w:val="18"/>
              </w:rPr>
              <w:t>增城区</w:t>
            </w:r>
          </w:p>
        </w:tc>
        <w:tc>
          <w:tcPr>
            <w:tcW w:w="6521" w:type="dxa"/>
            <w:tcBorders>
              <w:top w:val="nil"/>
              <w:left w:val="nil"/>
              <w:bottom w:val="single" w:sz="8" w:space="0" w:color="auto"/>
              <w:right w:val="single" w:sz="8" w:space="0" w:color="auto"/>
            </w:tcBorders>
            <w:tcMar>
              <w:left w:w="108" w:type="dxa"/>
              <w:right w:w="108" w:type="dxa"/>
            </w:tcMar>
          </w:tcPr>
          <w:p w:rsidR="00C01309" w:rsidRPr="002D1161" w:rsidRDefault="00C01309" w:rsidP="00D92C35">
            <w:pPr>
              <w:rPr>
                <w:rFonts w:ascii="微软雅黑" w:hAnsi="微软雅黑"/>
                <w:sz w:val="18"/>
                <w:szCs w:val="18"/>
              </w:rPr>
            </w:pPr>
            <w:r w:rsidRPr="002D1161">
              <w:rPr>
                <w:rFonts w:ascii="微软雅黑" w:hAnsi="微软雅黑" w:hint="eastAsia"/>
                <w:sz w:val="18"/>
                <w:szCs w:val="18"/>
              </w:rPr>
              <w:t>增城区荔城镇荔乡路89号</w:t>
            </w:r>
          </w:p>
        </w:tc>
      </w:tr>
      <w:tr w:rsidR="00C01309" w:rsidRPr="002D1161" w:rsidTr="00635594">
        <w:trPr>
          <w:trHeight w:val="227"/>
        </w:trPr>
        <w:tc>
          <w:tcPr>
            <w:tcW w:w="1559" w:type="dxa"/>
            <w:tcBorders>
              <w:top w:val="nil"/>
              <w:left w:val="single" w:sz="8" w:space="0" w:color="auto"/>
              <w:bottom w:val="single" w:sz="8" w:space="0" w:color="auto"/>
              <w:right w:val="single" w:sz="8" w:space="0" w:color="auto"/>
            </w:tcBorders>
            <w:tcMar>
              <w:left w:w="108" w:type="dxa"/>
              <w:right w:w="108" w:type="dxa"/>
            </w:tcMar>
          </w:tcPr>
          <w:p w:rsidR="00C01309" w:rsidRPr="002D1161" w:rsidRDefault="00C01309" w:rsidP="00D92C35">
            <w:pPr>
              <w:jc w:val="center"/>
              <w:rPr>
                <w:rFonts w:ascii="微软雅黑" w:hAnsi="微软雅黑"/>
                <w:sz w:val="18"/>
                <w:szCs w:val="18"/>
              </w:rPr>
            </w:pPr>
            <w:r w:rsidRPr="002D1161">
              <w:rPr>
                <w:rFonts w:ascii="微软雅黑" w:hAnsi="微软雅黑" w:hint="eastAsia"/>
                <w:sz w:val="18"/>
                <w:szCs w:val="18"/>
              </w:rPr>
              <w:t>白云区</w:t>
            </w:r>
          </w:p>
        </w:tc>
        <w:tc>
          <w:tcPr>
            <w:tcW w:w="6521" w:type="dxa"/>
            <w:tcBorders>
              <w:top w:val="nil"/>
              <w:left w:val="nil"/>
              <w:bottom w:val="single" w:sz="8" w:space="0" w:color="auto"/>
              <w:right w:val="single" w:sz="8" w:space="0" w:color="auto"/>
            </w:tcBorders>
            <w:tcMar>
              <w:left w:w="108" w:type="dxa"/>
              <w:right w:w="108" w:type="dxa"/>
            </w:tcMar>
          </w:tcPr>
          <w:p w:rsidR="00C01309" w:rsidRPr="002D1161" w:rsidRDefault="00C01309" w:rsidP="00D92C35">
            <w:pPr>
              <w:rPr>
                <w:rFonts w:ascii="微软雅黑" w:hAnsi="微软雅黑"/>
                <w:sz w:val="18"/>
                <w:szCs w:val="18"/>
              </w:rPr>
            </w:pPr>
            <w:r w:rsidRPr="002D1161">
              <w:rPr>
                <w:rFonts w:ascii="微软雅黑" w:hAnsi="微软雅黑" w:hint="eastAsia"/>
                <w:sz w:val="18"/>
                <w:szCs w:val="18"/>
              </w:rPr>
              <w:t>白云大道南695-697号大钟大厦1楼</w:t>
            </w:r>
          </w:p>
        </w:tc>
      </w:tr>
      <w:tr w:rsidR="00C01309" w:rsidRPr="002D1161" w:rsidTr="00635594">
        <w:trPr>
          <w:trHeight w:val="227"/>
        </w:trPr>
        <w:tc>
          <w:tcPr>
            <w:tcW w:w="1559" w:type="dxa"/>
            <w:tcBorders>
              <w:top w:val="nil"/>
              <w:left w:val="single" w:sz="8" w:space="0" w:color="auto"/>
              <w:bottom w:val="single" w:sz="8" w:space="0" w:color="auto"/>
              <w:right w:val="single" w:sz="8" w:space="0" w:color="auto"/>
            </w:tcBorders>
            <w:tcMar>
              <w:left w:w="108" w:type="dxa"/>
              <w:right w:w="108" w:type="dxa"/>
            </w:tcMar>
          </w:tcPr>
          <w:p w:rsidR="00C01309" w:rsidRPr="002D1161" w:rsidRDefault="00C01309" w:rsidP="00D92C35">
            <w:pPr>
              <w:jc w:val="center"/>
              <w:rPr>
                <w:rFonts w:ascii="微软雅黑" w:hAnsi="微软雅黑"/>
                <w:sz w:val="18"/>
                <w:szCs w:val="18"/>
              </w:rPr>
            </w:pPr>
            <w:r w:rsidRPr="002D1161">
              <w:rPr>
                <w:rFonts w:ascii="微软雅黑" w:hAnsi="微软雅黑" w:hint="eastAsia"/>
                <w:sz w:val="18"/>
                <w:szCs w:val="18"/>
              </w:rPr>
              <w:t>番禺区</w:t>
            </w:r>
          </w:p>
        </w:tc>
        <w:tc>
          <w:tcPr>
            <w:tcW w:w="6521" w:type="dxa"/>
            <w:tcBorders>
              <w:top w:val="nil"/>
              <w:left w:val="nil"/>
              <w:bottom w:val="single" w:sz="8" w:space="0" w:color="auto"/>
              <w:right w:val="single" w:sz="8" w:space="0" w:color="auto"/>
            </w:tcBorders>
            <w:tcMar>
              <w:left w:w="108" w:type="dxa"/>
              <w:right w:w="108" w:type="dxa"/>
            </w:tcMar>
          </w:tcPr>
          <w:p w:rsidR="00C01309" w:rsidRPr="002D1161" w:rsidRDefault="00C01309" w:rsidP="00D92C35">
            <w:pPr>
              <w:rPr>
                <w:rFonts w:ascii="微软雅黑" w:hAnsi="微软雅黑"/>
                <w:sz w:val="18"/>
                <w:szCs w:val="18"/>
              </w:rPr>
            </w:pPr>
            <w:r w:rsidRPr="002D1161">
              <w:rPr>
                <w:rFonts w:ascii="微软雅黑" w:hAnsi="微软雅黑" w:hint="eastAsia"/>
                <w:sz w:val="18"/>
                <w:szCs w:val="18"/>
              </w:rPr>
              <w:t>番禺区桥镇德兴路241号</w:t>
            </w:r>
          </w:p>
        </w:tc>
      </w:tr>
      <w:tr w:rsidR="00C01309" w:rsidRPr="002D1161" w:rsidTr="00635594">
        <w:trPr>
          <w:trHeight w:val="227"/>
        </w:trPr>
        <w:tc>
          <w:tcPr>
            <w:tcW w:w="1559" w:type="dxa"/>
            <w:tcBorders>
              <w:top w:val="nil"/>
              <w:left w:val="single" w:sz="8" w:space="0" w:color="auto"/>
              <w:bottom w:val="single" w:sz="8" w:space="0" w:color="auto"/>
              <w:right w:val="single" w:sz="8" w:space="0" w:color="auto"/>
            </w:tcBorders>
            <w:tcMar>
              <w:left w:w="108" w:type="dxa"/>
              <w:right w:w="108" w:type="dxa"/>
            </w:tcMar>
          </w:tcPr>
          <w:p w:rsidR="00C01309" w:rsidRPr="002D1161" w:rsidRDefault="00C01309" w:rsidP="00D92C35">
            <w:pPr>
              <w:jc w:val="center"/>
              <w:rPr>
                <w:rFonts w:ascii="微软雅黑" w:hAnsi="微软雅黑"/>
                <w:sz w:val="18"/>
                <w:szCs w:val="18"/>
              </w:rPr>
            </w:pPr>
            <w:r w:rsidRPr="002D1161">
              <w:rPr>
                <w:rFonts w:ascii="微软雅黑" w:hAnsi="微软雅黑" w:hint="eastAsia"/>
                <w:sz w:val="18"/>
                <w:szCs w:val="18"/>
              </w:rPr>
              <w:t>从化区</w:t>
            </w:r>
          </w:p>
        </w:tc>
        <w:tc>
          <w:tcPr>
            <w:tcW w:w="6521" w:type="dxa"/>
            <w:tcBorders>
              <w:top w:val="nil"/>
              <w:left w:val="nil"/>
              <w:bottom w:val="single" w:sz="8" w:space="0" w:color="auto"/>
              <w:right w:val="single" w:sz="8" w:space="0" w:color="auto"/>
            </w:tcBorders>
            <w:tcMar>
              <w:left w:w="108" w:type="dxa"/>
              <w:right w:w="108" w:type="dxa"/>
            </w:tcMar>
          </w:tcPr>
          <w:p w:rsidR="00C01309" w:rsidRPr="002D1161" w:rsidRDefault="00C01309" w:rsidP="00D92C35">
            <w:pPr>
              <w:rPr>
                <w:rFonts w:ascii="微软雅黑" w:hAnsi="微软雅黑"/>
                <w:sz w:val="18"/>
                <w:szCs w:val="18"/>
              </w:rPr>
            </w:pPr>
            <w:r w:rsidRPr="002D1161">
              <w:rPr>
                <w:rFonts w:ascii="微软雅黑" w:hAnsi="微软雅黑" w:hint="eastAsia"/>
                <w:sz w:val="18"/>
                <w:szCs w:val="18"/>
              </w:rPr>
              <w:t>从化区江浦街从化大道南海塱横街53号5栋欣荣宏大厦8楼</w:t>
            </w:r>
          </w:p>
        </w:tc>
      </w:tr>
      <w:tr w:rsidR="00C01309" w:rsidRPr="002D1161" w:rsidTr="00635594">
        <w:trPr>
          <w:trHeight w:val="227"/>
        </w:trPr>
        <w:tc>
          <w:tcPr>
            <w:tcW w:w="1559" w:type="dxa"/>
            <w:tcBorders>
              <w:top w:val="nil"/>
              <w:left w:val="single" w:sz="8" w:space="0" w:color="auto"/>
              <w:bottom w:val="single" w:sz="8" w:space="0" w:color="auto"/>
              <w:right w:val="single" w:sz="8" w:space="0" w:color="auto"/>
            </w:tcBorders>
            <w:tcMar>
              <w:left w:w="108" w:type="dxa"/>
              <w:right w:w="108" w:type="dxa"/>
            </w:tcMar>
          </w:tcPr>
          <w:p w:rsidR="00C01309" w:rsidRPr="002D1161" w:rsidRDefault="00C01309" w:rsidP="00D92C35">
            <w:pPr>
              <w:jc w:val="center"/>
              <w:rPr>
                <w:rFonts w:ascii="微软雅黑" w:hAnsi="微软雅黑"/>
                <w:sz w:val="18"/>
                <w:szCs w:val="18"/>
              </w:rPr>
            </w:pPr>
            <w:r w:rsidRPr="002D1161">
              <w:rPr>
                <w:rFonts w:ascii="微软雅黑" w:hAnsi="微软雅黑" w:hint="eastAsia"/>
                <w:sz w:val="18"/>
                <w:szCs w:val="18"/>
              </w:rPr>
              <w:t>花都区</w:t>
            </w:r>
          </w:p>
        </w:tc>
        <w:tc>
          <w:tcPr>
            <w:tcW w:w="6521" w:type="dxa"/>
            <w:tcBorders>
              <w:top w:val="nil"/>
              <w:left w:val="nil"/>
              <w:bottom w:val="single" w:sz="8" w:space="0" w:color="auto"/>
              <w:right w:val="single" w:sz="8" w:space="0" w:color="auto"/>
            </w:tcBorders>
            <w:tcMar>
              <w:left w:w="108" w:type="dxa"/>
              <w:right w:w="108" w:type="dxa"/>
            </w:tcMar>
          </w:tcPr>
          <w:p w:rsidR="00C01309" w:rsidRPr="002D1161" w:rsidRDefault="00C01309" w:rsidP="00D92C35">
            <w:pPr>
              <w:rPr>
                <w:rFonts w:ascii="微软雅黑" w:hAnsi="微软雅黑"/>
                <w:sz w:val="18"/>
                <w:szCs w:val="18"/>
              </w:rPr>
            </w:pPr>
            <w:r w:rsidRPr="002D1161">
              <w:rPr>
                <w:rFonts w:ascii="微软雅黑" w:hAnsi="微软雅黑" w:hint="eastAsia"/>
                <w:sz w:val="18"/>
                <w:szCs w:val="18"/>
              </w:rPr>
              <w:t>花都区新华街商业大道41号</w:t>
            </w:r>
          </w:p>
        </w:tc>
      </w:tr>
    </w:tbl>
    <w:p w:rsidR="00C01309" w:rsidRPr="002D1161" w:rsidRDefault="00C01309" w:rsidP="00D92C35">
      <w:pPr>
        <w:rPr>
          <w:rFonts w:ascii="微软雅黑" w:hAnsi="微软雅黑"/>
          <w:sz w:val="18"/>
          <w:szCs w:val="18"/>
        </w:rPr>
      </w:pPr>
    </w:p>
    <w:p w:rsidR="00C01309" w:rsidRPr="002D1161" w:rsidRDefault="00C01309" w:rsidP="00D92C35">
      <w:pPr>
        <w:rPr>
          <w:rFonts w:ascii="微软雅黑" w:hAnsi="微软雅黑" w:cs="宋体"/>
          <w:sz w:val="18"/>
          <w:szCs w:val="18"/>
        </w:rPr>
      </w:pPr>
      <w:r w:rsidRPr="002D1161">
        <w:rPr>
          <w:rFonts w:ascii="微软雅黑" w:hAnsi="微软雅黑"/>
          <w:sz w:val="18"/>
          <w:szCs w:val="18"/>
        </w:rPr>
        <w:t xml:space="preserve">资料来源：广州市残疾人联合会 </w:t>
      </w:r>
      <w:hyperlink r:id="rId7" w:history="1">
        <w:r w:rsidRPr="002D1161">
          <w:rPr>
            <w:rStyle w:val="a5"/>
            <w:rFonts w:ascii="微软雅黑" w:eastAsia="微软雅黑" w:hAnsi="微软雅黑"/>
            <w:sz w:val="18"/>
            <w:szCs w:val="18"/>
          </w:rPr>
          <w:t>http://www.gzdpf.org.cn/Article/C2/20926.html</w:t>
        </w:r>
      </w:hyperlink>
    </w:p>
    <w:sectPr w:rsidR="00C01309" w:rsidRPr="002D1161" w:rsidSect="004358AB">
      <w:pgSz w:w="11906" w:h="16838"/>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25903" w:rsidRPr="00BB44B4" w:rsidRDefault="00925903" w:rsidP="00C01309">
      <w:pPr>
        <w:spacing w:after="0"/>
        <w:rPr>
          <w:rFonts w:ascii="Times New Roman" w:hAnsi="Times New Roman"/>
        </w:rPr>
      </w:pPr>
      <w:r>
        <w:separator/>
      </w:r>
    </w:p>
  </w:endnote>
  <w:endnote w:type="continuationSeparator" w:id="0">
    <w:p w:rsidR="00925903" w:rsidRPr="00BB44B4" w:rsidRDefault="00925903" w:rsidP="00C01309">
      <w:pPr>
        <w:spacing w:after="0"/>
        <w:rPr>
          <w:rFonts w:ascii="Times New Roman" w:hAnsi="Times New Roman"/>
        </w:rPr>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宋体">
    <w:altName w:val="SimSun"/>
    <w:panose1 w:val="02010600030101010101"/>
    <w:charset w:val="86"/>
    <w:family w:val="auto"/>
    <w:pitch w:val="variable"/>
    <w:sig w:usb0="00000003" w:usb1="288F0000" w:usb2="00000016" w:usb3="00000000" w:csb0="00040001" w:csb1="00000000"/>
  </w:font>
  <w:font w:name="方正小标宋_GBK">
    <w:altName w:val="Malgun Gothic Semilight"/>
    <w:charset w:val="00"/>
    <w:family w:val="auto"/>
    <w:pitch w:val="default"/>
    <w:sig w:usb0="00000000" w:usb1="38CF7CFA" w:usb2="00082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25903" w:rsidRPr="00BB44B4" w:rsidRDefault="00925903" w:rsidP="00C01309">
      <w:pPr>
        <w:spacing w:after="0"/>
        <w:rPr>
          <w:rFonts w:ascii="Times New Roman" w:hAnsi="Times New Roman"/>
        </w:rPr>
      </w:pPr>
      <w:r>
        <w:separator/>
      </w:r>
    </w:p>
  </w:footnote>
  <w:footnote w:type="continuationSeparator" w:id="0">
    <w:p w:rsidR="00925903" w:rsidRPr="00BB44B4" w:rsidRDefault="00925903" w:rsidP="00C01309">
      <w:pPr>
        <w:spacing w:after="0"/>
        <w:rPr>
          <w:rFonts w:ascii="Times New Roman" w:hAnsi="Times New Roman"/>
        </w:rPr>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9B8EEFB1"/>
    <w:lvl w:ilvl="0">
      <w:start w:val="2"/>
      <w:numFmt w:val="chineseCounting"/>
      <w:suff w:val="nothing"/>
      <w:lvlText w:val="%1、"/>
      <w:lvlJc w:val="left"/>
      <w:rPr>
        <w:rFonts w:hint="eastAsia"/>
      </w:rPr>
    </w:lvl>
  </w:abstractNum>
  <w:abstractNum w:abstractNumId="1">
    <w:nsid w:val="00000002"/>
    <w:multiLevelType w:val="singleLevel"/>
    <w:tmpl w:val="B913342A"/>
    <w:lvl w:ilvl="0">
      <w:start w:val="2"/>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720"/>
  <w:characterSpacingControl w:val="doNotCompress"/>
  <w:hdrShapeDefaults>
    <o:shapedefaults v:ext="edit" spidmax="12290"/>
  </w:hdrShapeDefaults>
  <w:footnotePr>
    <w:footnote w:id="-1"/>
    <w:footnote w:id="0"/>
  </w:footnotePr>
  <w:endnotePr>
    <w:endnote w:id="-1"/>
    <w:endnote w:id="0"/>
  </w:endnotePr>
  <w:compat>
    <w:useFELayout/>
  </w:compat>
  <w:rsids>
    <w:rsidRoot w:val="00D31D50"/>
    <w:rsid w:val="000773B8"/>
    <w:rsid w:val="002D1161"/>
    <w:rsid w:val="00323B43"/>
    <w:rsid w:val="003D37D8"/>
    <w:rsid w:val="00423C61"/>
    <w:rsid w:val="00426133"/>
    <w:rsid w:val="004358AB"/>
    <w:rsid w:val="0047795B"/>
    <w:rsid w:val="004F5DCC"/>
    <w:rsid w:val="00566665"/>
    <w:rsid w:val="008B7726"/>
    <w:rsid w:val="00925903"/>
    <w:rsid w:val="00A232DF"/>
    <w:rsid w:val="00A3145F"/>
    <w:rsid w:val="00B4204C"/>
    <w:rsid w:val="00C01309"/>
    <w:rsid w:val="00D31D50"/>
    <w:rsid w:val="00D92C3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微软雅黑" w:hAnsiTheme="minorHAnsi" w:cstheme="minorBidi"/>
        <w:sz w:val="22"/>
        <w:szCs w:val="22"/>
        <w:lang w:val="en-US" w:eastAsia="zh-CN" w:bidi="ar-SA"/>
      </w:rPr>
    </w:rPrDefault>
    <w:pPrDefault>
      <w:pPr>
        <w:spacing w:after="200" w:line="22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3B43"/>
    <w:pPr>
      <w:adjustRightInd w:val="0"/>
      <w:snapToGrid w:val="0"/>
      <w:spacing w:line="240" w:lineRule="auto"/>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C01309"/>
    <w:pPr>
      <w:pBdr>
        <w:bottom w:val="single" w:sz="6" w:space="1" w:color="auto"/>
      </w:pBdr>
      <w:tabs>
        <w:tab w:val="center" w:pos="4153"/>
        <w:tab w:val="right" w:pos="8306"/>
      </w:tabs>
      <w:jc w:val="center"/>
    </w:pPr>
    <w:rPr>
      <w:sz w:val="18"/>
      <w:szCs w:val="18"/>
    </w:rPr>
  </w:style>
  <w:style w:type="character" w:customStyle="1" w:styleId="Char">
    <w:name w:val="页眉 Char"/>
    <w:basedOn w:val="a0"/>
    <w:link w:val="a3"/>
    <w:uiPriority w:val="99"/>
    <w:semiHidden/>
    <w:rsid w:val="00C01309"/>
    <w:rPr>
      <w:rFonts w:ascii="Tahoma" w:hAnsi="Tahoma"/>
      <w:sz w:val="18"/>
      <w:szCs w:val="18"/>
    </w:rPr>
  </w:style>
  <w:style w:type="paragraph" w:styleId="a4">
    <w:name w:val="footer"/>
    <w:basedOn w:val="a"/>
    <w:link w:val="Char0"/>
    <w:uiPriority w:val="99"/>
    <w:semiHidden/>
    <w:unhideWhenUsed/>
    <w:rsid w:val="00C01309"/>
    <w:pPr>
      <w:tabs>
        <w:tab w:val="center" w:pos="4153"/>
        <w:tab w:val="right" w:pos="8306"/>
      </w:tabs>
    </w:pPr>
    <w:rPr>
      <w:sz w:val="18"/>
      <w:szCs w:val="18"/>
    </w:rPr>
  </w:style>
  <w:style w:type="character" w:customStyle="1" w:styleId="Char0">
    <w:name w:val="页脚 Char"/>
    <w:basedOn w:val="a0"/>
    <w:link w:val="a4"/>
    <w:uiPriority w:val="99"/>
    <w:semiHidden/>
    <w:rsid w:val="00C01309"/>
    <w:rPr>
      <w:rFonts w:ascii="Tahoma" w:hAnsi="Tahoma"/>
      <w:sz w:val="18"/>
      <w:szCs w:val="18"/>
    </w:rPr>
  </w:style>
  <w:style w:type="character" w:styleId="a5">
    <w:name w:val="Hyperlink"/>
    <w:basedOn w:val="a0"/>
    <w:rsid w:val="00C01309"/>
    <w:rPr>
      <w:rFonts w:ascii="Times New Roman" w:eastAsia="宋体" w:hAnsi="Times New Roman" w:cs="Times New Roman"/>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gzdpf.org.cn/Article/C2/20926.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186</Words>
  <Characters>1061</Characters>
  <Application>Microsoft Office Word</Application>
  <DocSecurity>0</DocSecurity>
  <Lines>8</Lines>
  <Paragraphs>2</Paragraphs>
  <ScaleCrop>false</ScaleCrop>
  <Company/>
  <LinksUpToDate>false</LinksUpToDate>
  <CharactersWithSpaces>1245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Administrator</cp:lastModifiedBy>
  <cp:revision>7</cp:revision>
  <dcterms:created xsi:type="dcterms:W3CDTF">2008-09-11T17:20:00Z</dcterms:created>
  <dcterms:modified xsi:type="dcterms:W3CDTF">2021-07-07T01:15:00Z</dcterms:modified>
</cp:coreProperties>
</file>